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A96A" w14:textId="068CC37A" w:rsidR="009A13C3" w:rsidRDefault="00B058CB" w:rsidP="00B058CB">
      <w:pPr>
        <w:jc w:val="center"/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</w:pPr>
      <w:r w:rsidRPr="00B058CB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>INFORME DEL/DE LA TUTOR/A ACADÉMICO/A</w:t>
      </w:r>
    </w:p>
    <w:p w14:paraId="00F7D741" w14:textId="7CBA1AD7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Área responsable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OPE - 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Área de Empleabilidad</w:t>
      </w:r>
    </w:p>
    <w:p w14:paraId="3F098618" w14:textId="7B56F68C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Código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: PR_</w:t>
      </w:r>
      <w:r w:rsidR="00FB51C2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INC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_0</w:t>
      </w:r>
      <w:r w:rsidR="00B058CB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2</w:t>
      </w:r>
    </w:p>
    <w:p w14:paraId="73DEE9F3" w14:textId="121BAF9D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Procedimiento asociado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 w:rsid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Pr</w:t>
      </w:r>
      <w:r w:rsidR="009A13C3" w:rsidRP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otocolo de gestión de incidencias en prácticas académicas extracurriculares</w:t>
      </w:r>
      <w:r w:rsidR="00154B49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 </w:t>
      </w:r>
      <w:r w:rsidR="00154B49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(</w:t>
      </w:r>
      <w:r w:rsidR="00154B49" w:rsidRPr="00154B49">
        <w:rPr>
          <w:rFonts w:ascii="Trebuchet MS" w:hAnsi="Trebuchet MS"/>
          <w:sz w:val="20"/>
          <w:szCs w:val="20"/>
        </w:rPr>
        <w:t>PR00801_2026</w:t>
      </w:r>
      <w:r w:rsidR="00154B49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)</w:t>
      </w:r>
    </w:p>
    <w:p w14:paraId="354BAE42" w14:textId="77777777" w:rsidR="006A6773" w:rsidRDefault="006A6773" w:rsidP="00E51BCE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</w:p>
    <w:p w14:paraId="4432866B" w14:textId="0BB59296" w:rsidR="00B058CB" w:rsidRDefault="006A6773" w:rsidP="006A6773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DATOS DE</w:t>
      </w:r>
      <w:r w:rsidR="00B058CB">
        <w:rPr>
          <w:rFonts w:ascii="Trebuchet MS" w:hAnsi="Trebuchet MS"/>
          <w:b/>
          <w:bCs/>
          <w:lang w:val="es-ES"/>
        </w:rPr>
        <w:t>L/</w:t>
      </w:r>
      <w:r w:rsidR="00154B49">
        <w:rPr>
          <w:rFonts w:ascii="Trebuchet MS" w:hAnsi="Trebuchet MS"/>
          <w:b/>
          <w:bCs/>
          <w:lang w:val="es-ES"/>
        </w:rPr>
        <w:t>DE L</w:t>
      </w:r>
      <w:r w:rsidR="00B058CB">
        <w:rPr>
          <w:rFonts w:ascii="Trebuchet MS" w:hAnsi="Trebuchet MS"/>
          <w:b/>
          <w:bCs/>
          <w:lang w:val="es-ES"/>
        </w:rPr>
        <w:t>A TUTOR/A</w:t>
      </w:r>
    </w:p>
    <w:p w14:paraId="1F8690E9" w14:textId="77777777" w:rsid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Nombre y apellidos: _____________________________________________________</w:t>
      </w:r>
    </w:p>
    <w:p w14:paraId="1F7797C0" w14:textId="2A6AA481" w:rsid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Facultad/Escuela:_______________________________________________________</w:t>
      </w:r>
    </w:p>
    <w:p w14:paraId="10F0C61C" w14:textId="11905D18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6A52951D" w14:textId="12955104" w:rsidR="00B058CB" w:rsidRDefault="00B058CB" w:rsidP="00B058CB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DATOS DE</w:t>
      </w:r>
      <w:r>
        <w:rPr>
          <w:rFonts w:ascii="Trebuchet MS" w:hAnsi="Trebuchet MS"/>
          <w:b/>
          <w:bCs/>
          <w:lang w:val="es-ES"/>
        </w:rPr>
        <w:t>L/</w:t>
      </w:r>
      <w:r w:rsidR="00154B49">
        <w:rPr>
          <w:rFonts w:ascii="Trebuchet MS" w:hAnsi="Trebuchet MS"/>
          <w:b/>
          <w:bCs/>
          <w:lang w:val="es-ES"/>
        </w:rPr>
        <w:t>DE L</w:t>
      </w:r>
      <w:r>
        <w:rPr>
          <w:rFonts w:ascii="Trebuchet MS" w:hAnsi="Trebuchet MS"/>
          <w:b/>
          <w:bCs/>
          <w:lang w:val="es-ES"/>
        </w:rPr>
        <w:t>A ESTUDIANTE</w:t>
      </w:r>
    </w:p>
    <w:p w14:paraId="7D2F5AB7" w14:textId="404FC0C4" w:rsid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Nombre y apellidos: ______________________________________________________</w:t>
      </w:r>
    </w:p>
    <w:p w14:paraId="1CB80EE0" w14:textId="2DBCD54D" w:rsid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Titulación:______________________________________________________________</w:t>
      </w:r>
    </w:p>
    <w:p w14:paraId="08387997" w14:textId="77777777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4DEBB886" w14:textId="5C728BDC" w:rsidR="00B058CB" w:rsidRPr="00B058CB" w:rsidRDefault="00B058CB" w:rsidP="00B058CB">
      <w:pPr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b/>
          <w:bCs/>
          <w:lang w:val="es-ES"/>
        </w:rPr>
        <w:t>DESCRIPCIÓN DE LA INCIDENCIA</w:t>
      </w:r>
      <w:r>
        <w:rPr>
          <w:rFonts w:ascii="Trebuchet MS" w:hAnsi="Trebuchet MS"/>
          <w:b/>
          <w:bCs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>(R</w:t>
      </w:r>
      <w:r w:rsidRPr="00B058CB">
        <w:rPr>
          <w:rFonts w:ascii="Trebuchet MS" w:hAnsi="Trebuchet MS"/>
          <w:sz w:val="20"/>
          <w:szCs w:val="20"/>
          <w:lang w:val="es-ES"/>
        </w:rPr>
        <w:t>esumen de la incidencia comunicada por la entidad colaboradora</w:t>
      </w:r>
      <w:r>
        <w:rPr>
          <w:rFonts w:ascii="Trebuchet MS" w:hAnsi="Trebuchet MS"/>
          <w:sz w:val="20"/>
          <w:szCs w:val="20"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58CB" w14:paraId="371DE3D4" w14:textId="77777777" w:rsidTr="00914A74">
        <w:tc>
          <w:tcPr>
            <w:tcW w:w="9061" w:type="dxa"/>
          </w:tcPr>
          <w:p w14:paraId="784AC128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6E11E8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55C282F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B7E6D7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5C393DC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B03B7D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5983FA15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1C793EBF" w14:textId="77777777" w:rsidR="00B058CB" w:rsidRPr="00B058CB" w:rsidRDefault="00B058CB" w:rsidP="006A6773">
      <w:pPr>
        <w:rPr>
          <w:rFonts w:ascii="Trebuchet MS" w:hAnsi="Trebuchet MS"/>
          <w:b/>
          <w:bCs/>
        </w:rPr>
      </w:pPr>
    </w:p>
    <w:p w14:paraId="0FC56136" w14:textId="5DD50E8F" w:rsidR="00B058CB" w:rsidRP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b/>
          <w:bCs/>
          <w:lang w:val="es-ES"/>
        </w:rPr>
        <w:t xml:space="preserve">VALORACIÓN </w:t>
      </w:r>
      <w:r>
        <w:rPr>
          <w:rFonts w:ascii="Trebuchet MS" w:hAnsi="Trebuchet MS"/>
          <w:sz w:val="20"/>
          <w:szCs w:val="20"/>
          <w:lang w:val="es-ES"/>
        </w:rPr>
        <w:t>(</w:t>
      </w:r>
      <w:r w:rsidRPr="00B058CB">
        <w:rPr>
          <w:rFonts w:ascii="Trebuchet MS" w:hAnsi="Trebuchet MS"/>
          <w:sz w:val="20"/>
          <w:szCs w:val="20"/>
          <w:lang w:val="es-ES"/>
        </w:rPr>
        <w:t>Valoración del/de la tutor/a académico/a sobre el desarrollo de la práctica y el impacto de la incidencia en el proceso formativo del/de la estudiante</w:t>
      </w:r>
      <w:r>
        <w:rPr>
          <w:rFonts w:ascii="Trebuchet MS" w:hAnsi="Trebuchet MS"/>
          <w:sz w:val="20"/>
          <w:szCs w:val="20"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58CB" w14:paraId="687D8B04" w14:textId="77777777" w:rsidTr="00914A74">
        <w:tc>
          <w:tcPr>
            <w:tcW w:w="9061" w:type="dxa"/>
          </w:tcPr>
          <w:p w14:paraId="222F170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039258A9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205FEFF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B857C6C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B02FCB8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46E464D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CA6159A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3A97B167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43F2397A" w14:textId="77777777" w:rsidR="00B058CB" w:rsidRPr="00B058CB" w:rsidRDefault="00B058CB" w:rsidP="006A6773">
      <w:pPr>
        <w:rPr>
          <w:rFonts w:ascii="Trebuchet MS" w:hAnsi="Trebuchet MS"/>
          <w:b/>
          <w:bCs/>
        </w:rPr>
      </w:pPr>
    </w:p>
    <w:p w14:paraId="79739861" w14:textId="1F717635" w:rsidR="00B058CB" w:rsidRP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b/>
          <w:bCs/>
        </w:rPr>
        <w:t>ALEGACIONES DEL</w:t>
      </w:r>
      <w:r w:rsidR="00154B49">
        <w:rPr>
          <w:rFonts w:ascii="Trebuchet MS" w:hAnsi="Trebuchet MS"/>
          <w:b/>
          <w:bCs/>
        </w:rPr>
        <w:t>/DE LA</w:t>
      </w:r>
      <w:r>
        <w:rPr>
          <w:rFonts w:ascii="Trebuchet MS" w:hAnsi="Trebuchet MS"/>
          <w:b/>
          <w:bCs/>
        </w:rPr>
        <w:t xml:space="preserve">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58CB" w14:paraId="5C01BDC3" w14:textId="77777777" w:rsidTr="00914A74">
        <w:tc>
          <w:tcPr>
            <w:tcW w:w="9061" w:type="dxa"/>
          </w:tcPr>
          <w:p w14:paraId="62A9AF7E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22BE6CBC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7E5E3AB7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7FFF7730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068C5E42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5208BA28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34B39E8E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5F3B3D2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33DA6281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4730E2E5" w14:textId="77777777" w:rsidR="00B058CB" w:rsidRPr="00B058CB" w:rsidRDefault="00B058CB" w:rsidP="006A6773">
      <w:pPr>
        <w:rPr>
          <w:rFonts w:ascii="Trebuchet MS" w:hAnsi="Trebuchet MS"/>
          <w:b/>
          <w:bCs/>
        </w:rPr>
      </w:pPr>
    </w:p>
    <w:p w14:paraId="3609E328" w14:textId="417C904F" w:rsidR="00B058CB" w:rsidRPr="00B058CB" w:rsidRDefault="00B058CB" w:rsidP="00B058CB">
      <w:pPr>
        <w:rPr>
          <w:rFonts w:ascii="Trebuchet MS" w:hAnsi="Trebuchet MS"/>
          <w:b/>
          <w:bCs/>
          <w:lang w:val="es-ES"/>
        </w:rPr>
      </w:pPr>
      <w:r w:rsidRPr="00B058CB">
        <w:rPr>
          <w:rFonts w:ascii="Trebuchet MS" w:hAnsi="Trebuchet MS"/>
          <w:b/>
          <w:bCs/>
          <w:lang w:val="es-ES"/>
        </w:rPr>
        <w:t>PROPUESTA</w:t>
      </w:r>
    </w:p>
    <w:p w14:paraId="345C4F26" w14:textId="77777777" w:rsidR="00B058CB" w:rsidRPr="00B058CB" w:rsidRDefault="00B058CB" w:rsidP="00B058CB">
      <w:pPr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El/La tutor/a académico/a propone:</w:t>
      </w:r>
    </w:p>
    <w:p w14:paraId="54552192" w14:textId="77777777" w:rsidR="00B058CB" w:rsidRP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Continuidad de la práctica</w:t>
      </w:r>
    </w:p>
    <w:p w14:paraId="60F5C3CA" w14:textId="77777777" w:rsidR="00B058CB" w:rsidRP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Aplicación de medidas correctoras</w:t>
      </w:r>
    </w:p>
    <w:p w14:paraId="4F650FD9" w14:textId="77777777" w:rsidR="00B058CB" w:rsidRP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Seguimiento reforzado</w:t>
      </w:r>
    </w:p>
    <w:p w14:paraId="731DCE26" w14:textId="77777777" w:rsidR="00B058CB" w:rsidRP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Suspensión temporal</w:t>
      </w:r>
    </w:p>
    <w:p w14:paraId="597A6B3C" w14:textId="77777777" w:rsidR="00B058CB" w:rsidRP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Reasignación a otra entidad colaboradora</w:t>
      </w:r>
    </w:p>
    <w:p w14:paraId="4870B822" w14:textId="77777777" w:rsidR="00B058CB" w:rsidRDefault="00B058CB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>□ Finalización anticipada de la práctica</w:t>
      </w:r>
    </w:p>
    <w:p w14:paraId="013924C0" w14:textId="655196F7" w:rsidR="00154B49" w:rsidRPr="00B058CB" w:rsidRDefault="00154B49" w:rsidP="00B058CB">
      <w:pPr>
        <w:ind w:left="708"/>
        <w:rPr>
          <w:rFonts w:ascii="Trebuchet MS" w:hAnsi="Trebuchet MS"/>
          <w:lang w:val="es-ES"/>
        </w:rPr>
      </w:pPr>
      <w:r w:rsidRPr="00B058CB">
        <w:rPr>
          <w:rFonts w:ascii="Trebuchet MS" w:hAnsi="Trebuchet MS"/>
          <w:lang w:val="es-ES"/>
        </w:rPr>
        <w:t xml:space="preserve">□ </w:t>
      </w:r>
      <w:r w:rsidRPr="00154B49">
        <w:rPr>
          <w:rFonts w:ascii="Trebuchet MS" w:hAnsi="Trebuchet MS"/>
        </w:rPr>
        <w:t>No procede adoptar medidas adicionales</w:t>
      </w:r>
    </w:p>
    <w:p w14:paraId="45834B6B" w14:textId="77777777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117610EA" w14:textId="77777777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5D1E9B7C" w14:textId="1E905E85" w:rsidR="00B058CB" w:rsidRPr="00B058CB" w:rsidRDefault="00B058CB" w:rsidP="00B058CB">
      <w:pPr>
        <w:rPr>
          <w:rFonts w:ascii="Trebuchet MS" w:hAnsi="Trebuchet MS"/>
          <w:lang w:val="es-ES"/>
        </w:rPr>
      </w:pPr>
      <w:r>
        <w:rPr>
          <w:rFonts w:ascii="Trebuchet MS" w:hAnsi="Trebuchet MS"/>
          <w:b/>
          <w:bCs/>
        </w:rPr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58CB" w14:paraId="06C7B741" w14:textId="77777777" w:rsidTr="00914A74">
        <w:tc>
          <w:tcPr>
            <w:tcW w:w="9061" w:type="dxa"/>
          </w:tcPr>
          <w:p w14:paraId="7A3FBA5C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79DD6536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3D80CA52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10DE6F74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06A28EA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  <w:p w14:paraId="63B08ABF" w14:textId="77777777" w:rsidR="00B058CB" w:rsidRDefault="00B058CB" w:rsidP="00914A74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38B63E0A" w14:textId="77777777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6D7649E4" w14:textId="77777777" w:rsidR="00B058CB" w:rsidRDefault="00B058CB" w:rsidP="006A6773">
      <w:pPr>
        <w:rPr>
          <w:rFonts w:ascii="Trebuchet MS" w:hAnsi="Trebuchet MS"/>
          <w:b/>
          <w:bCs/>
          <w:lang w:val="es-ES"/>
        </w:rPr>
      </w:pPr>
    </w:p>
    <w:p w14:paraId="1CD94208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21F31126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777FB66F" w14:textId="77777777" w:rsidR="009A13C3" w:rsidRPr="006A6773" w:rsidRDefault="009A13C3" w:rsidP="006A6773">
      <w:pPr>
        <w:rPr>
          <w:rFonts w:ascii="Trebuchet MS" w:hAnsi="Trebuchet MS"/>
          <w:lang w:val="es-ES"/>
        </w:rPr>
      </w:pPr>
    </w:p>
    <w:p w14:paraId="416D1471" w14:textId="2DF5299D" w:rsidR="006A6773" w:rsidRDefault="006A6773" w:rsidP="009A13C3">
      <w:pPr>
        <w:jc w:val="right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En </w:t>
      </w:r>
      <w:r w:rsidR="009A13C3">
        <w:rPr>
          <w:rFonts w:ascii="Trebuchet MS" w:hAnsi="Trebuchet MS"/>
          <w:lang w:val="es-ES"/>
        </w:rPr>
        <w:t>León</w:t>
      </w:r>
      <w:r w:rsidRPr="006A6773">
        <w:rPr>
          <w:rFonts w:ascii="Trebuchet MS" w:hAnsi="Trebuchet MS"/>
          <w:lang w:val="es-ES"/>
        </w:rPr>
        <w:t xml:space="preserve">, a _____ </w:t>
      </w:r>
      <w:proofErr w:type="spellStart"/>
      <w:r w:rsidRPr="006A6773">
        <w:rPr>
          <w:rFonts w:ascii="Trebuchet MS" w:hAnsi="Trebuchet MS"/>
          <w:lang w:val="es-ES"/>
        </w:rPr>
        <w:t>de</w:t>
      </w:r>
      <w:proofErr w:type="spellEnd"/>
      <w:r w:rsidRPr="006A6773">
        <w:rPr>
          <w:rFonts w:ascii="Trebuchet MS" w:hAnsi="Trebuchet MS"/>
          <w:lang w:val="es-ES"/>
        </w:rPr>
        <w:t xml:space="preserve"> ___________________ </w:t>
      </w:r>
      <w:proofErr w:type="spellStart"/>
      <w:r w:rsidRPr="006A6773">
        <w:rPr>
          <w:rFonts w:ascii="Trebuchet MS" w:hAnsi="Trebuchet MS"/>
          <w:lang w:val="es-ES"/>
        </w:rPr>
        <w:t>de</w:t>
      </w:r>
      <w:proofErr w:type="spellEnd"/>
      <w:r w:rsidRPr="006A6773">
        <w:rPr>
          <w:rFonts w:ascii="Trebuchet MS" w:hAnsi="Trebuchet MS"/>
          <w:lang w:val="es-ES"/>
        </w:rPr>
        <w:t xml:space="preserve"> 20____.</w:t>
      </w:r>
    </w:p>
    <w:p w14:paraId="6D208925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66C758DD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567AD17E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2C8A47D2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15BBF384" w14:textId="5003C0E2" w:rsidR="00B058CB" w:rsidRDefault="00B058CB" w:rsidP="009A13C3">
      <w:pPr>
        <w:jc w:val="right"/>
        <w:rPr>
          <w:rFonts w:ascii="Trebuchet MS" w:hAnsi="Trebuchet MS"/>
          <w:lang w:val="es-ES"/>
        </w:rPr>
      </w:pPr>
      <w:proofErr w:type="spellStart"/>
      <w:r>
        <w:rPr>
          <w:rFonts w:ascii="Trebuchet MS" w:hAnsi="Trebuchet MS"/>
          <w:lang w:val="es-ES"/>
        </w:rPr>
        <w:t>Fdo</w:t>
      </w:r>
      <w:proofErr w:type="spellEnd"/>
      <w:r>
        <w:rPr>
          <w:rFonts w:ascii="Trebuchet MS" w:hAnsi="Trebuchet MS"/>
          <w:lang w:val="es-ES"/>
        </w:rPr>
        <w:t>:</w:t>
      </w:r>
      <w:r w:rsidR="00154B49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>__________________________</w:t>
      </w:r>
    </w:p>
    <w:p w14:paraId="180A2B99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6B87B99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384D378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79641B77" w14:textId="77777777" w:rsidR="00B058CB" w:rsidRDefault="00B058CB" w:rsidP="009A13C3">
      <w:pPr>
        <w:jc w:val="right"/>
        <w:rPr>
          <w:rFonts w:ascii="Trebuchet MS" w:hAnsi="Trebuchet MS"/>
          <w:lang w:val="es-ES"/>
        </w:rPr>
      </w:pPr>
    </w:p>
    <w:p w14:paraId="304AB8D5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B33495C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A77FD8B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sectPr w:rsidR="006A6773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5B5" w14:textId="77777777" w:rsidR="009368F1" w:rsidRDefault="009368F1" w:rsidP="003336CB">
      <w:r>
        <w:separator/>
      </w:r>
    </w:p>
  </w:endnote>
  <w:endnote w:type="continuationSeparator" w:id="0">
    <w:p w14:paraId="23E82D09" w14:textId="77777777" w:rsidR="009368F1" w:rsidRDefault="009368F1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43D18BEC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Edificio de Servicios – Campus de </w:t>
                          </w:r>
                          <w:proofErr w:type="spellStart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Vegazana</w:t>
                          </w:r>
                          <w:proofErr w:type="spellEnd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</w:t>
                          </w:r>
                          <w:r w:rsidR="001D4EE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0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" filled="f" stroked="f">
              <v:textbox>
                <w:txbxContent>
                  <w:p w14:paraId="008F9D77" w14:textId="43D18BEC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Edificio de Servicios – Campus de </w:t>
                    </w:r>
                    <w:proofErr w:type="spellStart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Vegazana</w:t>
                    </w:r>
                    <w:proofErr w:type="spellEnd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</w:t>
                    </w:r>
                    <w:r w:rsidR="001D4EE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1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65B" w14:textId="77777777" w:rsidR="009368F1" w:rsidRDefault="009368F1" w:rsidP="003336CB">
      <w:r>
        <w:separator/>
      </w:r>
    </w:p>
  </w:footnote>
  <w:footnote w:type="continuationSeparator" w:id="0">
    <w:p w14:paraId="42DD4D55" w14:textId="77777777" w:rsidR="009368F1" w:rsidRDefault="009368F1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7777777" w:rsidR="000C5B27" w:rsidRDefault="002A5846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903AA" wp14:editId="05EE5C70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721100" cy="8096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0067" w14:textId="47D46332" w:rsidR="00AE419C" w:rsidRPr="00AE419C" w:rsidRDefault="00FB51C2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</w:t>
                          </w:r>
                          <w:r w:rsidR="00AE419C"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icerrectorado de Emprendimiento,</w:t>
                          </w:r>
                        </w:p>
                        <w:p w14:paraId="5E7073D1" w14:textId="77777777" w:rsidR="000C5B27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Empleabilidad y Formación Permanente</w:t>
                          </w:r>
                        </w:p>
                        <w:p w14:paraId="63A4A85A" w14:textId="31024A3A" w:rsidR="00F13BE4" w:rsidRPr="00F13BE4" w:rsidRDefault="00F13BE4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Área de Empleabilidad</w:t>
                          </w:r>
                        </w:p>
                        <w:p w14:paraId="665FF3AD" w14:textId="0A1432DB" w:rsidR="00ED7A70" w:rsidRPr="00F13BE4" w:rsidRDefault="00ED7A70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  <w:lang w:val="es-ES"/>
                            </w:rPr>
                            <w:t>Oficina de Prácticas y Empleabilidad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03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9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" filled="f" stroked="f">
              <v:textbox>
                <w:txbxContent>
                  <w:p w14:paraId="73640067" w14:textId="47D46332" w:rsidR="00AE419C" w:rsidRPr="00AE419C" w:rsidRDefault="00FB51C2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20"/>
                      </w:rPr>
                      <w:t>V</w:t>
                    </w:r>
                    <w:r w:rsidR="00AE419C"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icerrectorado de Emprendimiento,</w:t>
                    </w:r>
                  </w:p>
                  <w:p w14:paraId="5E7073D1" w14:textId="77777777" w:rsidR="000C5B27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Empleabilidad y Formación Permanente</w:t>
                    </w:r>
                  </w:p>
                  <w:p w14:paraId="63A4A85A" w14:textId="31024A3A" w:rsidR="00F13BE4" w:rsidRPr="00F13BE4" w:rsidRDefault="00F13BE4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</w:rPr>
                      <w:t>Área de Empleabilidad</w:t>
                    </w:r>
                  </w:p>
                  <w:p w14:paraId="665FF3AD" w14:textId="0A1432DB" w:rsidR="00ED7A70" w:rsidRPr="00F13BE4" w:rsidRDefault="00ED7A70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  <w:lang w:val="es-ES"/>
                      </w:rPr>
                      <w:t>Oficina de Prácticas y Empleabilidad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245CF9B3" wp14:editId="1DE406AB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77BDE3DD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11442"/>
    <w:rsid w:val="00032CCD"/>
    <w:rsid w:val="00046D99"/>
    <w:rsid w:val="000628EF"/>
    <w:rsid w:val="000B7F90"/>
    <w:rsid w:val="000C5B27"/>
    <w:rsid w:val="000D175A"/>
    <w:rsid w:val="00105DFA"/>
    <w:rsid w:val="00106B42"/>
    <w:rsid w:val="00154B49"/>
    <w:rsid w:val="00160DF4"/>
    <w:rsid w:val="00196109"/>
    <w:rsid w:val="001A4947"/>
    <w:rsid w:val="001D3DCE"/>
    <w:rsid w:val="001D4EE1"/>
    <w:rsid w:val="001F3322"/>
    <w:rsid w:val="002A5846"/>
    <w:rsid w:val="002E17F9"/>
    <w:rsid w:val="003208BC"/>
    <w:rsid w:val="003336CB"/>
    <w:rsid w:val="00372077"/>
    <w:rsid w:val="003D463C"/>
    <w:rsid w:val="003F03BA"/>
    <w:rsid w:val="003F6B0B"/>
    <w:rsid w:val="00450B97"/>
    <w:rsid w:val="004B6F8C"/>
    <w:rsid w:val="004B764E"/>
    <w:rsid w:val="004C046F"/>
    <w:rsid w:val="004F31C9"/>
    <w:rsid w:val="005476A6"/>
    <w:rsid w:val="005F34C2"/>
    <w:rsid w:val="006225A4"/>
    <w:rsid w:val="00632F61"/>
    <w:rsid w:val="00642BDD"/>
    <w:rsid w:val="00651E15"/>
    <w:rsid w:val="006742D9"/>
    <w:rsid w:val="006A6773"/>
    <w:rsid w:val="006E0944"/>
    <w:rsid w:val="006F6407"/>
    <w:rsid w:val="00723631"/>
    <w:rsid w:val="007530E9"/>
    <w:rsid w:val="0083262B"/>
    <w:rsid w:val="0089425D"/>
    <w:rsid w:val="008F2C7F"/>
    <w:rsid w:val="009368F1"/>
    <w:rsid w:val="009A13C3"/>
    <w:rsid w:val="009A411D"/>
    <w:rsid w:val="009D3416"/>
    <w:rsid w:val="00A35621"/>
    <w:rsid w:val="00A94EE1"/>
    <w:rsid w:val="00AA7C57"/>
    <w:rsid w:val="00AC2F82"/>
    <w:rsid w:val="00AE419C"/>
    <w:rsid w:val="00B058CB"/>
    <w:rsid w:val="00B267F6"/>
    <w:rsid w:val="00B5519B"/>
    <w:rsid w:val="00B920A4"/>
    <w:rsid w:val="00C11C14"/>
    <w:rsid w:val="00C30BED"/>
    <w:rsid w:val="00C30E8A"/>
    <w:rsid w:val="00C34DCB"/>
    <w:rsid w:val="00C361D1"/>
    <w:rsid w:val="00C421AD"/>
    <w:rsid w:val="00C60D70"/>
    <w:rsid w:val="00C62664"/>
    <w:rsid w:val="00C647E5"/>
    <w:rsid w:val="00C94A2B"/>
    <w:rsid w:val="00CC6690"/>
    <w:rsid w:val="00CE2F5F"/>
    <w:rsid w:val="00CF319A"/>
    <w:rsid w:val="00D075EE"/>
    <w:rsid w:val="00D5688B"/>
    <w:rsid w:val="00D651E5"/>
    <w:rsid w:val="00D92DC4"/>
    <w:rsid w:val="00DA0659"/>
    <w:rsid w:val="00DA6A26"/>
    <w:rsid w:val="00DE1614"/>
    <w:rsid w:val="00E51BCE"/>
    <w:rsid w:val="00ED7A70"/>
    <w:rsid w:val="00EE03A5"/>
    <w:rsid w:val="00F13BE4"/>
    <w:rsid w:val="00F23EC0"/>
    <w:rsid w:val="00F33E3A"/>
    <w:rsid w:val="00F95247"/>
    <w:rsid w:val="00F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D7A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7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6A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4CAB6-9363-4314-93C3-EBF462D88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carta_oficial_2nw.dotx</Template>
  <TotalTime>12</TotalTime>
  <Pages>2</Pages>
  <Words>138</Words>
  <Characters>1156</Characters>
  <Application>Microsoft Office Word</Application>
  <DocSecurity>0</DocSecurity>
  <Lines>88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5</cp:revision>
  <cp:lastPrinted>2022-11-16T13:17:00Z</cp:lastPrinted>
  <dcterms:created xsi:type="dcterms:W3CDTF">2026-05-11T17:38:00Z</dcterms:created>
  <dcterms:modified xsi:type="dcterms:W3CDTF">2026-05-13T09:49:00Z</dcterms:modified>
</cp:coreProperties>
</file>