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48B" w:rsidRDefault="005B4BFE">
      <w:pPr>
        <w:spacing w:after="0" w:line="240" w:lineRule="auto"/>
        <w:ind w:left="-851"/>
        <w:jc w:val="center"/>
        <w:rPr>
          <w:rFonts w:ascii="Trebuchet MS" w:eastAsia="Trebuchet MS" w:hAnsi="Trebuchet MS" w:cs="Trebuchet MS"/>
          <w:b/>
          <w:bCs/>
          <w:sz w:val="18"/>
          <w:szCs w:val="18"/>
        </w:rPr>
      </w:pPr>
      <w:bookmarkStart w:id="0" w:name="_GoBack"/>
      <w:bookmarkEnd w:id="0"/>
      <w:r>
        <w:rPr>
          <w:rFonts w:ascii="Trebuchet MS" w:eastAsia="Trebuchet MS" w:hAnsi="Trebuchet MS" w:cs="Trebuchet MS"/>
          <w:b/>
          <w:bCs/>
          <w:sz w:val="18"/>
          <w:szCs w:val="18"/>
        </w:rPr>
        <w:t xml:space="preserve">ACCORD DE COOPÉRATION ÉDUCATIVE ENTRE L'UNIVERSITÉ DE LEÓN ET </w:t>
      </w:r>
      <w:r>
        <w:rPr>
          <w:rFonts w:ascii="Trebuchet MS" w:eastAsia="Trebuchet MS" w:hAnsi="Trebuchet MS" w:cs="Trebuchet MS"/>
          <w:b/>
          <w:bCs/>
          <w:sz w:val="18"/>
          <w:szCs w:val="18"/>
          <w:highlight w:val="yellow"/>
        </w:rPr>
        <w:t>[INDIQUER LE NOM DE L'ENTITÉ]</w:t>
      </w:r>
      <w:r>
        <w:rPr>
          <w:rFonts w:ascii="Trebuchet MS" w:eastAsia="Trebuchet MS" w:hAnsi="Trebuchet MS" w:cs="Trebuchet MS"/>
          <w:b/>
          <w:bCs/>
          <w:sz w:val="18"/>
          <w:szCs w:val="18"/>
        </w:rPr>
        <w:t xml:space="preserve"> POUR LES STAGES EXTERNES DES ÉTUDIANTS ET/OU MÉMOIRE DE FIN D'ÉTUDES OU DE MASTER DE L'UNIVERSITÉ DE LEÓN</w:t>
      </w:r>
    </w:p>
    <w:p w:rsidR="00CF548B" w:rsidRDefault="00CF548B">
      <w:pPr>
        <w:spacing w:after="0" w:line="240" w:lineRule="auto"/>
        <w:ind w:left="-851"/>
        <w:jc w:val="both"/>
        <w:rPr>
          <w:rFonts w:ascii="Trebuchet MS" w:eastAsia="Trebuchet MS" w:hAnsi="Trebuchet MS" w:cs="Trebuchet MS"/>
          <w:b/>
          <w:bCs/>
          <w:sz w:val="18"/>
          <w:szCs w:val="18"/>
        </w:rPr>
      </w:pPr>
    </w:p>
    <w:p w:rsidR="00CF548B" w:rsidRDefault="005B4BFE">
      <w:pPr>
        <w:widowControl w:val="0"/>
        <w:spacing w:before="115" w:after="0" w:line="240" w:lineRule="auto"/>
        <w:ind w:left="-851" w:right="12"/>
        <w:jc w:val="center"/>
        <w:rPr>
          <w:rFonts w:ascii="Arial" w:eastAsia="Arial" w:hAnsi="Arial" w:cs="Arial"/>
          <w:b/>
          <w:bCs/>
        </w:rPr>
      </w:pPr>
      <w:r>
        <w:rPr>
          <w:rFonts w:ascii="Arial" w:eastAsia="Arial" w:hAnsi="Arial" w:cs="Arial"/>
          <w:b/>
          <w:bCs/>
        </w:rPr>
        <w:t>RÉUNIS</w:t>
      </w:r>
    </w:p>
    <w:p w:rsidR="00CF548B" w:rsidRDefault="005B4BFE">
      <w:pPr>
        <w:widowControl w:val="0"/>
        <w:spacing w:before="123" w:after="0" w:line="240" w:lineRule="auto"/>
        <w:ind w:left="-851" w:right="-24"/>
        <w:jc w:val="both"/>
        <w:rPr>
          <w:rFonts w:ascii="Arial" w:eastAsia="Arial" w:hAnsi="Arial" w:cs="Arial"/>
          <w:sz w:val="18"/>
          <w:szCs w:val="18"/>
        </w:rPr>
      </w:pPr>
      <w:r>
        <w:rPr>
          <w:rFonts w:ascii="Arial" w:eastAsia="Arial" w:hAnsi="Arial" w:cs="Arial"/>
          <w:sz w:val="18"/>
          <w:szCs w:val="18"/>
        </w:rPr>
        <w:t xml:space="preserve">D’une part, </w:t>
      </w:r>
      <w:r>
        <w:rPr>
          <w:rFonts w:ascii="Arial" w:eastAsia="Arial" w:hAnsi="Arial" w:cs="Arial"/>
          <w:b/>
          <w:bCs/>
          <w:sz w:val="18"/>
          <w:szCs w:val="18"/>
        </w:rPr>
        <w:t>Mme. María José Vieira Aller</w:t>
      </w:r>
      <w:r>
        <w:rPr>
          <w:rFonts w:ascii="Arial" w:eastAsia="Arial" w:hAnsi="Arial" w:cs="Arial"/>
          <w:sz w:val="18"/>
          <w:szCs w:val="18"/>
        </w:rPr>
        <w:t>, Vice-rectrice chargée des Entrepreneuriat, Employabilité et Formation tout au long de la vie, poste auquel elle a été nommée par le recteur par résolution du 21 juin 2024, dont les pouvoirs ont été délégués à ces fins en vertu de la résolution du recteur</w:t>
      </w:r>
      <w:r>
        <w:rPr>
          <w:rFonts w:ascii="Arial" w:eastAsia="Arial" w:hAnsi="Arial" w:cs="Arial"/>
          <w:sz w:val="18"/>
          <w:szCs w:val="18"/>
        </w:rPr>
        <w:t xml:space="preserve"> de l'université de León du 6 novembre 2025 (BOCyL 12-11-2025), agissant au nom de l'université de León en vertu des pouvoirs conférés par l'article 50 de la loi organique 2/2023, du 22 mars, relative au système universitaire, et par l'article 78 des statu</w:t>
      </w:r>
      <w:r>
        <w:rPr>
          <w:rFonts w:ascii="Arial" w:eastAsia="Arial" w:hAnsi="Arial" w:cs="Arial"/>
          <w:sz w:val="18"/>
          <w:szCs w:val="18"/>
        </w:rPr>
        <w:t>ts de l'université de León, approuvés par l'Accord 243/2003, du 23 octobre, du Gouvernement régional de Castille-et-León, dont le siège est situé à León, Avda. Facultad de Veterinaria Nº 25, et avec C.I.F. nº Q2432001B</w:t>
      </w:r>
      <w:r>
        <w:rPr>
          <w:rFonts w:ascii="Trebuchet MS" w:eastAsia="Trebuchet MS" w:hAnsi="Trebuchet MS" w:cs="Trebuchet MS"/>
          <w:sz w:val="18"/>
          <w:szCs w:val="18"/>
        </w:rPr>
        <w:t>.</w:t>
      </w:r>
    </w:p>
    <w:p w:rsidR="00CF548B" w:rsidRDefault="00CF548B">
      <w:pPr>
        <w:widowControl w:val="0"/>
        <w:spacing w:before="123" w:after="0" w:line="232" w:lineRule="auto"/>
        <w:ind w:left="-851" w:right="324"/>
        <w:jc w:val="both"/>
        <w:rPr>
          <w:rFonts w:ascii="Arial" w:eastAsia="Arial" w:hAnsi="Arial" w:cs="Arial"/>
          <w:sz w:val="18"/>
          <w:szCs w:val="18"/>
        </w:rPr>
      </w:pPr>
    </w:p>
    <w:p w:rsidR="00CF548B" w:rsidRDefault="005B4BFE">
      <w:pPr>
        <w:widowControl w:val="0"/>
        <w:spacing w:before="156" w:after="0" w:line="240" w:lineRule="auto"/>
        <w:ind w:left="-851" w:right="12"/>
        <w:rPr>
          <w:rFonts w:ascii="Arial" w:eastAsia="Arial" w:hAnsi="Arial" w:cs="Arial"/>
          <w:sz w:val="20"/>
          <w:szCs w:val="20"/>
        </w:rPr>
      </w:pPr>
      <w:r>
        <w:rPr>
          <w:rFonts w:ascii="Arial" w:eastAsia="Arial" w:hAnsi="Arial" w:cs="Arial"/>
          <w:sz w:val="18"/>
          <w:szCs w:val="18"/>
        </w:rPr>
        <w:t>D’autre part M./Mme.</w:t>
      </w:r>
      <w:r>
        <w:rPr>
          <w:rFonts w:ascii="Arial" w:eastAsia="Arial" w:hAnsi="Arial" w:cs="Arial"/>
          <w:sz w:val="18"/>
          <w:szCs w:val="18"/>
        </w:rPr>
        <w:tab/>
        <w:t>, Numéro d’ide</w:t>
      </w:r>
      <w:r>
        <w:rPr>
          <w:rFonts w:ascii="Arial" w:eastAsia="Arial" w:hAnsi="Arial" w:cs="Arial"/>
          <w:sz w:val="18"/>
          <w:szCs w:val="18"/>
        </w:rPr>
        <w:t>ntification fiscale</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représentant/e légal/e</w:t>
      </w:r>
      <w:r>
        <w:rPr>
          <w:rFonts w:ascii="Arial" w:eastAsia="Arial" w:hAnsi="Arial" w:cs="Arial"/>
          <w:sz w:val="18"/>
          <w:szCs w:val="18"/>
        </w:rPr>
        <w:tab/>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au nom et pour le compte de</w:t>
      </w:r>
      <w:r>
        <w:rPr>
          <w:rFonts w:ascii="Arial" w:eastAsia="Arial" w:hAnsi="Arial" w:cs="Arial"/>
          <w:sz w:val="18"/>
          <w:szCs w:val="18"/>
        </w:rPr>
        <w:tab/>
      </w:r>
      <w:r>
        <w:rPr>
          <w:rFonts w:ascii="Arial" w:eastAsia="Arial" w:hAnsi="Arial" w:cs="Arial"/>
          <w:sz w:val="18"/>
          <w:szCs w:val="18"/>
        </w:rPr>
        <w:tab/>
        <w:t>, Code d’identification fiscale</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ayant pour siège social</w:t>
      </w:r>
    </w:p>
    <w:p w:rsidR="00CF548B" w:rsidRDefault="00CF548B">
      <w:pPr>
        <w:widowControl w:val="0"/>
        <w:spacing w:after="0" w:line="240" w:lineRule="auto"/>
        <w:ind w:left="-851"/>
        <w:rPr>
          <w:rFonts w:ascii="Arial" w:eastAsia="Arial" w:hAnsi="Arial" w:cs="Arial"/>
          <w:sz w:val="19"/>
          <w:szCs w:val="19"/>
        </w:rPr>
      </w:pPr>
    </w:p>
    <w:p w:rsidR="00CF548B" w:rsidRDefault="005B4BFE">
      <w:pPr>
        <w:widowControl w:val="0"/>
        <w:spacing w:before="77" w:after="0" w:line="240" w:lineRule="auto"/>
        <w:ind w:left="-851" w:right="12"/>
        <w:jc w:val="both"/>
        <w:rPr>
          <w:rFonts w:ascii="Arial" w:eastAsia="Arial" w:hAnsi="Arial" w:cs="Arial"/>
          <w:sz w:val="18"/>
          <w:szCs w:val="18"/>
        </w:rPr>
      </w:pPr>
      <w:r>
        <w:rPr>
          <w:rFonts w:ascii="Arial" w:eastAsia="Arial" w:hAnsi="Arial" w:cs="Arial"/>
          <w:sz w:val="18"/>
          <w:szCs w:val="18"/>
        </w:rPr>
        <w:t>Les deux parties, dans le cadre de la représentation qu'elles détiennent, reconnaissent la capacité juridique de l'autre</w:t>
      </w:r>
      <w:r>
        <w:rPr>
          <w:rFonts w:ascii="Arial" w:eastAsia="Arial" w:hAnsi="Arial" w:cs="Arial"/>
          <w:sz w:val="18"/>
          <w:szCs w:val="18"/>
        </w:rPr>
        <w:t xml:space="preserve"> partie à conclure le présent Accord et</w:t>
      </w:r>
    </w:p>
    <w:p w:rsidR="00CF548B" w:rsidRDefault="005B4BFE">
      <w:pPr>
        <w:widowControl w:val="0"/>
        <w:spacing w:before="77" w:after="0" w:line="240" w:lineRule="auto"/>
        <w:ind w:left="-851" w:right="12"/>
        <w:jc w:val="center"/>
        <w:rPr>
          <w:rFonts w:ascii="Arial" w:eastAsia="Arial" w:hAnsi="Arial" w:cs="Arial"/>
          <w:b/>
          <w:bCs/>
        </w:rPr>
      </w:pPr>
      <w:r>
        <w:rPr>
          <w:rFonts w:ascii="Arial" w:eastAsia="Arial" w:hAnsi="Arial" w:cs="Arial"/>
          <w:b/>
          <w:bCs/>
        </w:rPr>
        <w:t>ELLES EXPOSENT</w:t>
      </w:r>
    </w:p>
    <w:p w:rsidR="00CF548B" w:rsidRDefault="005B4BFE">
      <w:pPr>
        <w:widowControl w:val="0"/>
        <w:spacing w:before="109" w:after="0" w:line="232" w:lineRule="auto"/>
        <w:ind w:left="-851" w:right="114"/>
        <w:jc w:val="both"/>
        <w:rPr>
          <w:rFonts w:ascii="Arial" w:eastAsia="Arial" w:hAnsi="Arial" w:cs="Arial"/>
          <w:b/>
          <w:bCs/>
          <w:sz w:val="18"/>
          <w:szCs w:val="18"/>
        </w:rPr>
      </w:pPr>
      <w:r>
        <w:rPr>
          <w:rFonts w:ascii="Arial" w:eastAsia="Arial" w:hAnsi="Arial" w:cs="Arial"/>
          <w:b/>
          <w:bCs/>
          <w:sz w:val="18"/>
          <w:szCs w:val="18"/>
        </w:rPr>
        <w:t xml:space="preserve">PREMIÈREMENT: </w:t>
      </w:r>
      <w:r>
        <w:rPr>
          <w:rFonts w:ascii="Arial" w:eastAsia="Arial" w:hAnsi="Arial" w:cs="Arial"/>
          <w:sz w:val="18"/>
          <w:szCs w:val="18"/>
        </w:rPr>
        <w:t>Que</w:t>
      </w:r>
      <w:r>
        <w:rPr>
          <w:rFonts w:ascii="Arial" w:eastAsia="Arial" w:hAnsi="Arial" w:cs="Arial"/>
          <w:b/>
          <w:bCs/>
          <w:sz w:val="18"/>
          <w:szCs w:val="18"/>
        </w:rPr>
        <w:t xml:space="preserve"> </w:t>
      </w:r>
      <w:r>
        <w:rPr>
          <w:rFonts w:ascii="Arial" w:eastAsia="Arial" w:hAnsi="Arial" w:cs="Arial"/>
          <w:sz w:val="18"/>
          <w:szCs w:val="18"/>
        </w:rPr>
        <w:t>les deux parties, dans la représentation qu'elles détiennent, reconnaissent que leur volonté est de collaborer à la formation pratique des étudiants/es par le biais de stages académiques externes et/ou Mémoire de Fin d’Études ou de Master (ci-après MFE/MM)</w:t>
      </w:r>
      <w:r>
        <w:rPr>
          <w:rFonts w:ascii="Arial" w:eastAsia="Arial" w:hAnsi="Arial" w:cs="Arial"/>
          <w:sz w:val="18"/>
          <w:szCs w:val="18"/>
        </w:rPr>
        <w:t xml:space="preserve"> dont l'objectif est de contribuer à la formation intégrale des étudiants/es de l'université de León, en complétant les connaissances acquises dans le cadre de leur formation académique et en favorisant l'acquisition de compétences qui les préparent à l'ex</w:t>
      </w:r>
      <w:r>
        <w:rPr>
          <w:rFonts w:ascii="Arial" w:eastAsia="Arial" w:hAnsi="Arial" w:cs="Arial"/>
          <w:sz w:val="18"/>
          <w:szCs w:val="18"/>
        </w:rPr>
        <w:t>ercice d'activités professionnelles, grâce à la connaissance du fonctionnement d'une entreprise ou d'une institution, de ses méthodes de travail et de son organisation.</w:t>
      </w:r>
    </w:p>
    <w:p w:rsidR="00CF548B" w:rsidRDefault="005B4BFE">
      <w:pPr>
        <w:widowControl w:val="0"/>
        <w:spacing w:before="117" w:after="0" w:line="232" w:lineRule="auto"/>
        <w:ind w:left="-851" w:right="114"/>
        <w:jc w:val="both"/>
        <w:rPr>
          <w:rFonts w:ascii="Arial" w:eastAsia="Arial" w:hAnsi="Arial" w:cs="Arial"/>
          <w:sz w:val="18"/>
          <w:szCs w:val="18"/>
        </w:rPr>
      </w:pPr>
      <w:r>
        <w:rPr>
          <w:rFonts w:ascii="Arial" w:eastAsia="Arial" w:hAnsi="Arial" w:cs="Arial"/>
          <w:b/>
          <w:bCs/>
          <w:sz w:val="18"/>
          <w:szCs w:val="18"/>
        </w:rPr>
        <w:t xml:space="preserve">DEUXIÈMEMENT: </w:t>
      </w:r>
      <w:r>
        <w:rPr>
          <w:rFonts w:ascii="Arial" w:eastAsia="Arial" w:hAnsi="Arial" w:cs="Arial"/>
          <w:sz w:val="18"/>
          <w:szCs w:val="18"/>
        </w:rPr>
        <w:t>Que, conformément au Décret Royal 592/2014, du 11 juillet, qui réglemente</w:t>
      </w:r>
      <w:r>
        <w:rPr>
          <w:rFonts w:ascii="Arial" w:eastAsia="Arial" w:hAnsi="Arial" w:cs="Arial"/>
          <w:sz w:val="18"/>
          <w:szCs w:val="18"/>
        </w:rPr>
        <w:t xml:space="preserve"> les stages académiques externes pour les étudiants/es universitaires, les universités et, le cas échéant, les entités qui gèrent les stages qui leur sont liés, signent des accords de coopération éducative avec les entités collaboratrices prévues et veille</w:t>
      </w:r>
      <w:r>
        <w:rPr>
          <w:rFonts w:ascii="Arial" w:eastAsia="Arial" w:hAnsi="Arial" w:cs="Arial"/>
          <w:sz w:val="18"/>
          <w:szCs w:val="18"/>
        </w:rPr>
        <w:t>nt à ce que celles-ci soient accessibles pour les stages des étudiants/es en situation de handicap, en garantissant la mise à disposition des ressources humaines, matérielles et technologiques nécessaires pour assurer l'égalité des chances.</w:t>
      </w:r>
    </w:p>
    <w:p w:rsidR="00CF548B" w:rsidRDefault="005B4BFE">
      <w:pPr>
        <w:widowControl w:val="0"/>
        <w:spacing w:before="117" w:after="0" w:line="232" w:lineRule="auto"/>
        <w:ind w:left="-851" w:right="114"/>
        <w:jc w:val="both"/>
        <w:rPr>
          <w:rFonts w:ascii="Arial" w:eastAsia="Arial" w:hAnsi="Arial" w:cs="Arial"/>
          <w:sz w:val="18"/>
          <w:szCs w:val="18"/>
        </w:rPr>
      </w:pPr>
      <w:r>
        <w:rPr>
          <w:rFonts w:ascii="Arial" w:eastAsia="Arial" w:hAnsi="Arial" w:cs="Arial"/>
          <w:b/>
          <w:bCs/>
          <w:sz w:val="18"/>
          <w:szCs w:val="18"/>
        </w:rPr>
        <w:t>TROISIÈMEMENT</w:t>
      </w:r>
      <w:r>
        <w:rPr>
          <w:rFonts w:ascii="Arial" w:eastAsia="Arial" w:hAnsi="Arial" w:cs="Arial"/>
          <w:sz w:val="18"/>
          <w:szCs w:val="18"/>
        </w:rPr>
        <w:t xml:space="preserve">: </w:t>
      </w:r>
      <w:r>
        <w:rPr>
          <w:rFonts w:ascii="Arial" w:eastAsia="Arial" w:hAnsi="Arial" w:cs="Arial"/>
          <w:sz w:val="18"/>
          <w:szCs w:val="18"/>
        </w:rPr>
        <w:t>Que, conformément au règlement relatif aux mémoires de fin d'études de l'université de León, approuvé par le Conseil d'administration le 01-04-2022, et sur les mémoires de master de l'Université de León, approuvé par le Conseil d'administration le 15-11-20</w:t>
      </w:r>
      <w:r>
        <w:rPr>
          <w:rFonts w:ascii="Arial" w:eastAsia="Arial" w:hAnsi="Arial" w:cs="Arial"/>
          <w:sz w:val="18"/>
          <w:szCs w:val="18"/>
        </w:rPr>
        <w:t>19 et modifié par les Conseils d'administration du 11-03-2022 et du 04-10-2022, il est possible de proposer qu'un membre de l'entité collaboratrice exerce la fonction de co-directeur/co-directrice ou de collaborateur/collaboratrice externe. Pour cela, il s</w:t>
      </w:r>
      <w:r>
        <w:rPr>
          <w:rFonts w:ascii="Arial" w:eastAsia="Arial" w:hAnsi="Arial" w:cs="Arial"/>
          <w:sz w:val="18"/>
          <w:szCs w:val="18"/>
        </w:rPr>
        <w:t>era nécessaire qu'un accord de collaboration entre l'université de León et l'entité collaboratrice ait été préalablement signé.</w:t>
      </w:r>
    </w:p>
    <w:p w:rsidR="00CF548B" w:rsidRDefault="005B4BFE">
      <w:pPr>
        <w:widowControl w:val="0"/>
        <w:spacing w:before="117" w:after="0" w:line="232" w:lineRule="auto"/>
        <w:ind w:left="-851" w:right="114"/>
        <w:jc w:val="both"/>
        <w:rPr>
          <w:rFonts w:ascii="Arial" w:eastAsia="Arial" w:hAnsi="Arial" w:cs="Arial"/>
          <w:sz w:val="18"/>
          <w:szCs w:val="18"/>
        </w:rPr>
      </w:pPr>
      <w:r>
        <w:rPr>
          <w:rFonts w:ascii="Arial" w:eastAsia="Arial" w:hAnsi="Arial" w:cs="Arial"/>
          <w:b/>
          <w:bCs/>
          <w:sz w:val="18"/>
          <w:szCs w:val="18"/>
        </w:rPr>
        <w:t>QUATRIÈMEMENT</w:t>
      </w:r>
      <w:r>
        <w:rPr>
          <w:rFonts w:ascii="Arial" w:eastAsia="Arial" w:hAnsi="Arial" w:cs="Arial"/>
          <w:sz w:val="18"/>
          <w:szCs w:val="18"/>
        </w:rPr>
        <w:t>: Que les parties considèrent qu'il est souhaitable de promouvoir la coopération dans le cadre d'un programme de co</w:t>
      </w:r>
      <w:r>
        <w:rPr>
          <w:rFonts w:ascii="Arial" w:eastAsia="Arial" w:hAnsi="Arial" w:cs="Arial"/>
          <w:sz w:val="18"/>
          <w:szCs w:val="18"/>
        </w:rPr>
        <w:t>llaboration visant à permettre aux étudiants/es de l'Université de León d'effectuer des stages externes et/ou de réaliser des MFE/MM, afin de mettre en pratique et compléter les connaissances acquises au cours de leur formation universitaire. Cela favorise</w:t>
      </w:r>
      <w:r>
        <w:rPr>
          <w:rFonts w:ascii="Arial" w:eastAsia="Arial" w:hAnsi="Arial" w:cs="Arial"/>
          <w:sz w:val="18"/>
          <w:szCs w:val="18"/>
        </w:rPr>
        <w:t>ra l'acquisition de compétences les préparant à l'exercice de leur future activité professionnelle et facilitera leur recherche d'emploi.</w:t>
      </w:r>
    </w:p>
    <w:p w:rsidR="00CF548B" w:rsidRDefault="005B4BFE">
      <w:pPr>
        <w:widowControl w:val="0"/>
        <w:spacing w:before="117" w:after="0" w:line="232" w:lineRule="auto"/>
        <w:ind w:left="-851" w:right="114"/>
        <w:jc w:val="both"/>
        <w:rPr>
          <w:rFonts w:ascii="Arial" w:eastAsia="Arial" w:hAnsi="Arial" w:cs="Arial"/>
          <w:b/>
          <w:bCs/>
          <w:sz w:val="18"/>
          <w:szCs w:val="18"/>
        </w:rPr>
      </w:pPr>
      <w:r>
        <w:rPr>
          <w:rFonts w:ascii="Arial" w:eastAsia="Arial" w:hAnsi="Arial" w:cs="Arial"/>
          <w:b/>
          <w:bCs/>
          <w:sz w:val="18"/>
          <w:szCs w:val="18"/>
        </w:rPr>
        <w:t>CINQUIÈMEMENT</w:t>
      </w:r>
      <w:r>
        <w:rPr>
          <w:rFonts w:ascii="Arial" w:eastAsia="Arial" w:hAnsi="Arial" w:cs="Arial"/>
          <w:sz w:val="18"/>
          <w:szCs w:val="18"/>
        </w:rPr>
        <w:t>: Que la loi 40/2015, du 1er octobre, relative au régime juridique du secteur public, est applicable. Pub</w:t>
      </w:r>
      <w:r>
        <w:rPr>
          <w:rFonts w:ascii="Arial" w:eastAsia="Arial" w:hAnsi="Arial" w:cs="Arial"/>
          <w:sz w:val="18"/>
          <w:szCs w:val="18"/>
        </w:rPr>
        <w:t>liée au Bulletin officiel de l'État n° 236, du 2 octobre 2015, Dispositions générales, principes d'action et de fonctionnement du secteur public, dans le chapitre VI relatif aux accords.</w:t>
      </w:r>
    </w:p>
    <w:p w:rsidR="00CF548B" w:rsidRDefault="005B4BFE">
      <w:pPr>
        <w:widowControl w:val="0"/>
        <w:spacing w:before="124" w:after="0" w:line="230" w:lineRule="auto"/>
        <w:ind w:left="-851" w:right="115"/>
        <w:jc w:val="both"/>
        <w:rPr>
          <w:rFonts w:ascii="Arial" w:eastAsia="Arial" w:hAnsi="Arial" w:cs="Arial"/>
          <w:sz w:val="18"/>
          <w:szCs w:val="18"/>
        </w:rPr>
      </w:pPr>
      <w:r>
        <w:rPr>
          <w:rFonts w:ascii="Arial" w:eastAsia="Arial" w:hAnsi="Arial" w:cs="Arial"/>
          <w:sz w:val="18"/>
          <w:szCs w:val="18"/>
        </w:rPr>
        <w:t>De même, le Règlement relatif aux stages académiques externes de l'Un</w:t>
      </w:r>
      <w:r>
        <w:rPr>
          <w:rFonts w:ascii="Arial" w:eastAsia="Arial" w:hAnsi="Arial" w:cs="Arial"/>
          <w:sz w:val="18"/>
          <w:szCs w:val="18"/>
        </w:rPr>
        <w:t>iversité de León, approuvé par le Conseil de gouvernement</w:t>
      </w:r>
      <w:r>
        <w:rPr>
          <w:rFonts w:ascii="Arial" w:eastAsia="Arial" w:hAnsi="Arial" w:cs="Arial"/>
          <w:color w:val="FF0000"/>
          <w:sz w:val="18"/>
          <w:szCs w:val="18"/>
        </w:rPr>
        <w:t xml:space="preserve"> </w:t>
      </w:r>
      <w:r>
        <w:rPr>
          <w:rFonts w:ascii="Arial" w:eastAsia="Arial" w:hAnsi="Arial" w:cs="Arial"/>
          <w:sz w:val="18"/>
          <w:szCs w:val="18"/>
        </w:rPr>
        <w:t>lors de sa session d'octobre 2014, est également applicable (Modifié par la Commission Permanente du Conseil de Gouvernement du 08/05/2024).</w:t>
      </w:r>
    </w:p>
    <w:p w:rsidR="00CF548B" w:rsidRDefault="005B4BFE">
      <w:pPr>
        <w:widowControl w:val="0"/>
        <w:spacing w:before="76" w:after="0" w:line="240" w:lineRule="auto"/>
        <w:ind w:left="-851" w:right="12"/>
        <w:jc w:val="center"/>
        <w:rPr>
          <w:rFonts w:ascii="Arial" w:eastAsia="Arial" w:hAnsi="Arial" w:cs="Arial"/>
          <w:b/>
          <w:bCs/>
        </w:rPr>
      </w:pPr>
      <w:r>
        <w:rPr>
          <w:rFonts w:ascii="Arial" w:eastAsia="Arial" w:hAnsi="Arial" w:cs="Arial"/>
          <w:b/>
          <w:bCs/>
        </w:rPr>
        <w:t>CLAUSES</w:t>
      </w:r>
    </w:p>
    <w:p w:rsidR="00CF548B" w:rsidRDefault="005B4BFE">
      <w:pPr>
        <w:widowControl w:val="0"/>
        <w:numPr>
          <w:ilvl w:val="0"/>
          <w:numId w:val="1"/>
        </w:numPr>
        <w:spacing w:before="76" w:after="0" w:line="240" w:lineRule="auto"/>
        <w:ind w:left="-850" w:right="12" w:hanging="4"/>
        <w:jc w:val="both"/>
        <w:rPr>
          <w:rFonts w:ascii="Arial" w:eastAsia="Arial" w:hAnsi="Arial" w:cs="Arial"/>
          <w:sz w:val="18"/>
          <w:szCs w:val="18"/>
        </w:rPr>
      </w:pPr>
      <w:r>
        <w:rPr>
          <w:rFonts w:ascii="Arial" w:eastAsia="Arial" w:hAnsi="Arial" w:cs="Arial"/>
          <w:b/>
          <w:bCs/>
          <w:sz w:val="18"/>
          <w:szCs w:val="18"/>
        </w:rPr>
        <w:t xml:space="preserve">FINALITÉ: </w:t>
      </w:r>
      <w:r>
        <w:rPr>
          <w:rFonts w:ascii="Arial" w:eastAsia="Arial" w:hAnsi="Arial" w:cs="Arial"/>
          <w:sz w:val="18"/>
          <w:szCs w:val="18"/>
        </w:rPr>
        <w:t>Le présent Accord a pour objet de régle</w:t>
      </w:r>
      <w:r>
        <w:rPr>
          <w:rFonts w:ascii="Arial" w:eastAsia="Arial" w:hAnsi="Arial" w:cs="Arial"/>
          <w:sz w:val="18"/>
          <w:szCs w:val="18"/>
        </w:rPr>
        <w:t>menter les conditions dans lesquelles les étudiants/es de l'Université de León effectueront des stages académiques externes dans tout enseignement dispensé par l'Université de León, qu'il s'agisse d'un enseignement officiel ou d'un enseignement interne et/</w:t>
      </w:r>
      <w:r>
        <w:rPr>
          <w:rFonts w:ascii="Arial" w:eastAsia="Arial" w:hAnsi="Arial" w:cs="Arial"/>
          <w:sz w:val="18"/>
          <w:szCs w:val="18"/>
        </w:rPr>
        <w:t>ou la réalisation de MFE/MM codirigé par un/une tuteur/tutrice . Cet Accord s'applique à tous les stages que les étudiants/es de l'Université de León effectuent dans les centres, services, délégations, etc. qui dépendent organiquement de l'entité collabora</w:t>
      </w:r>
      <w:r>
        <w:rPr>
          <w:rFonts w:ascii="Arial" w:eastAsia="Arial" w:hAnsi="Arial" w:cs="Arial"/>
          <w:sz w:val="18"/>
          <w:szCs w:val="18"/>
        </w:rPr>
        <w:t>trice signataire, qu'ils aient ou non le même statut juridique.</w:t>
      </w:r>
    </w:p>
    <w:p w:rsidR="00CF548B" w:rsidRDefault="005B4BFE">
      <w:pPr>
        <w:widowControl w:val="0"/>
        <w:spacing w:before="115" w:after="0" w:line="232" w:lineRule="auto"/>
        <w:ind w:left="-850" w:right="60"/>
        <w:jc w:val="both"/>
        <w:rPr>
          <w:rFonts w:ascii="Arial" w:eastAsia="Arial" w:hAnsi="Arial" w:cs="Arial"/>
          <w:sz w:val="18"/>
          <w:szCs w:val="18"/>
        </w:rPr>
      </w:pPr>
      <w:r>
        <w:rPr>
          <w:rFonts w:ascii="Arial" w:eastAsia="Arial" w:hAnsi="Arial" w:cs="Arial"/>
          <w:sz w:val="18"/>
          <w:szCs w:val="18"/>
        </w:rPr>
        <w:t>Les conditions particulières de chaque stage couvert par le présent Accord sont définies à l'Annexe I, dont le modèle figure à la fin du présent Accord.</w:t>
      </w:r>
    </w:p>
    <w:p w:rsidR="00CF548B" w:rsidRDefault="005B4BFE">
      <w:pPr>
        <w:widowControl w:val="0"/>
        <w:tabs>
          <w:tab w:val="left" w:pos="318"/>
        </w:tabs>
        <w:spacing w:before="99" w:after="0" w:line="232" w:lineRule="auto"/>
        <w:ind w:left="-850" w:right="113"/>
        <w:jc w:val="both"/>
        <w:rPr>
          <w:rFonts w:ascii="Arial" w:eastAsia="Arial" w:hAnsi="Arial" w:cs="Arial"/>
          <w:sz w:val="18"/>
          <w:szCs w:val="18"/>
        </w:rPr>
      </w:pPr>
      <w:r>
        <w:rPr>
          <w:rFonts w:ascii="Arial" w:eastAsia="Arial" w:hAnsi="Arial" w:cs="Arial"/>
          <w:b/>
          <w:bCs/>
          <w:sz w:val="18"/>
          <w:szCs w:val="18"/>
        </w:rPr>
        <w:t xml:space="preserve">2. DURÉE DU STAGE: </w:t>
      </w:r>
      <w:r>
        <w:rPr>
          <w:rFonts w:ascii="Arial" w:eastAsia="Arial" w:hAnsi="Arial" w:cs="Arial"/>
          <w:sz w:val="18"/>
          <w:szCs w:val="18"/>
        </w:rPr>
        <w:t xml:space="preserve">Les stages externes </w:t>
      </w:r>
      <w:r>
        <w:rPr>
          <w:rFonts w:ascii="Arial" w:eastAsia="Arial" w:hAnsi="Arial" w:cs="Arial"/>
          <w:sz w:val="18"/>
          <w:szCs w:val="18"/>
        </w:rPr>
        <w:t xml:space="preserve">dans le cadre du programme d'études auront la durée établie dans le plan d'études </w:t>
      </w:r>
      <w:r>
        <w:rPr>
          <w:rFonts w:ascii="Arial" w:eastAsia="Arial" w:hAnsi="Arial" w:cs="Arial"/>
          <w:sz w:val="18"/>
          <w:szCs w:val="18"/>
        </w:rPr>
        <w:lastRenderedPageBreak/>
        <w:t>correspondant et les stages externes hors programme auront une durée maximale déterminée dans le règlement des stages de l'Université de León.</w:t>
      </w:r>
    </w:p>
    <w:p w:rsidR="00CF548B" w:rsidRDefault="005B4BFE">
      <w:pPr>
        <w:widowControl w:val="0"/>
        <w:tabs>
          <w:tab w:val="left" w:pos="318"/>
        </w:tabs>
        <w:spacing w:before="99" w:after="0" w:line="232" w:lineRule="auto"/>
        <w:ind w:left="-850" w:right="113"/>
        <w:jc w:val="both"/>
        <w:rPr>
          <w:rFonts w:ascii="Arial" w:eastAsia="Arial" w:hAnsi="Arial" w:cs="Arial"/>
          <w:sz w:val="18"/>
          <w:szCs w:val="18"/>
        </w:rPr>
      </w:pPr>
      <w:r>
        <w:rPr>
          <w:rFonts w:ascii="Arial" w:eastAsia="Arial" w:hAnsi="Arial" w:cs="Arial"/>
          <w:b/>
          <w:bCs/>
          <w:sz w:val="18"/>
          <w:szCs w:val="18"/>
        </w:rPr>
        <w:t>3. PROGRAMME DE FORMATION (DÉTA</w:t>
      </w:r>
      <w:r>
        <w:rPr>
          <w:rFonts w:ascii="Arial" w:eastAsia="Arial" w:hAnsi="Arial" w:cs="Arial"/>
          <w:b/>
          <w:bCs/>
          <w:sz w:val="18"/>
          <w:szCs w:val="18"/>
        </w:rPr>
        <w:t xml:space="preserve">ILS DES STAGES): </w:t>
      </w:r>
      <w:r>
        <w:rPr>
          <w:rFonts w:ascii="Arial" w:eastAsia="Arial" w:hAnsi="Arial" w:cs="Arial"/>
          <w:sz w:val="18"/>
          <w:szCs w:val="18"/>
        </w:rPr>
        <w:t>La collaboration à cet Accord sera spécifiée dans un projet de formation par étudiant/e, qui sera inclus en tant que document annexe, et sera signé par la personne désignée par le centre académique responsable du cursus concerné, l'étudian</w:t>
      </w:r>
      <w:r>
        <w:rPr>
          <w:rFonts w:ascii="Arial" w:eastAsia="Arial" w:hAnsi="Arial" w:cs="Arial"/>
          <w:sz w:val="18"/>
          <w:szCs w:val="18"/>
        </w:rPr>
        <w:t>t/e et la personne désignée par l'entité collaboratrice. Cette annexe contiendra les conditions spécifiques du stage (dates de début et de fin, calendrier, lieu de développement et contenu spécifique du stage), les données d'identification de l'étudiant/e,</w:t>
      </w:r>
      <w:r>
        <w:rPr>
          <w:rFonts w:ascii="Arial" w:eastAsia="Arial" w:hAnsi="Arial" w:cs="Arial"/>
          <w:sz w:val="18"/>
          <w:szCs w:val="18"/>
        </w:rPr>
        <w:t xml:space="preserve"> ainsi que les tâches, les activités et les objectifs pédagogiques à établir compte tenu des compétences génériques et/ou spécifiques à développer par l'étudiant/e.</w:t>
      </w:r>
    </w:p>
    <w:p w:rsidR="00CF548B" w:rsidRDefault="005B4BFE">
      <w:pPr>
        <w:widowControl w:val="0"/>
        <w:tabs>
          <w:tab w:val="left" w:pos="330"/>
        </w:tabs>
        <w:spacing w:before="117" w:after="0" w:line="230" w:lineRule="auto"/>
        <w:ind w:left="-850" w:right="114"/>
        <w:jc w:val="both"/>
        <w:rPr>
          <w:rFonts w:ascii="Arial" w:eastAsia="Arial" w:hAnsi="Arial" w:cs="Arial"/>
          <w:sz w:val="18"/>
          <w:szCs w:val="18"/>
        </w:rPr>
      </w:pPr>
      <w:r>
        <w:rPr>
          <w:rFonts w:ascii="Arial" w:eastAsia="Arial" w:hAnsi="Arial" w:cs="Arial"/>
          <w:b/>
          <w:bCs/>
          <w:sz w:val="18"/>
          <w:szCs w:val="18"/>
        </w:rPr>
        <w:t xml:space="preserve">4. SUIVI DU STAGE:  </w:t>
      </w:r>
      <w:r>
        <w:rPr>
          <w:rFonts w:ascii="Arial" w:eastAsia="Arial" w:hAnsi="Arial" w:cs="Arial"/>
          <w:sz w:val="18"/>
          <w:szCs w:val="18"/>
        </w:rPr>
        <w:t>L'entité collaboratrice et l'Université de León désigneront</w:t>
      </w:r>
      <w:r>
        <w:rPr>
          <w:rFonts w:ascii="Arial" w:eastAsia="Arial" w:hAnsi="Arial" w:cs="Arial"/>
          <w:sz w:val="18"/>
          <w:szCs w:val="18"/>
        </w:rPr>
        <w:t xml:space="preserve"> chacun un/e tuteur/tutrice responsable qui figurera dans le projet de formation en tant que tuteur/tutrice de l'entité et tuteur/tutrice universitaire respectivement.</w:t>
      </w:r>
    </w:p>
    <w:p w:rsidR="00CF548B" w:rsidRDefault="005B4BFE">
      <w:pPr>
        <w:widowControl w:val="0"/>
        <w:tabs>
          <w:tab w:val="left" w:pos="330"/>
        </w:tabs>
        <w:spacing w:before="117" w:after="0" w:line="230" w:lineRule="auto"/>
        <w:ind w:left="-850" w:right="114"/>
        <w:jc w:val="both"/>
        <w:rPr>
          <w:rFonts w:ascii="Arial" w:eastAsia="Arial" w:hAnsi="Arial" w:cs="Arial"/>
          <w:sz w:val="18"/>
          <w:szCs w:val="18"/>
        </w:rPr>
      </w:pPr>
      <w:r>
        <w:rPr>
          <w:rFonts w:ascii="Arial" w:eastAsia="Arial" w:hAnsi="Arial" w:cs="Arial"/>
          <w:b/>
          <w:bCs/>
          <w:sz w:val="18"/>
          <w:szCs w:val="18"/>
        </w:rPr>
        <w:t xml:space="preserve">5. DROITS DES STAGIAIRES: </w:t>
      </w:r>
      <w:r>
        <w:rPr>
          <w:rFonts w:ascii="Arial" w:eastAsia="Arial" w:hAnsi="Arial" w:cs="Arial"/>
          <w:sz w:val="18"/>
          <w:szCs w:val="18"/>
        </w:rPr>
        <w:t>Pendant les stages académiques externes, les étudiants/es auro</w:t>
      </w:r>
      <w:r>
        <w:rPr>
          <w:rFonts w:ascii="Arial" w:eastAsia="Arial" w:hAnsi="Arial" w:cs="Arial"/>
          <w:sz w:val="18"/>
          <w:szCs w:val="18"/>
        </w:rPr>
        <w:t>nt les droits et devront se conformer aux devoirs établis dans le décret royal 592/2014. Les étudiants/es qui effectuent des stages ou qui réalisent leur MFE/MM sous la supervision d'un/e tuteur/tutrice externe auront une relation exclusivement éducative a</w:t>
      </w:r>
      <w:r>
        <w:rPr>
          <w:rFonts w:ascii="Arial" w:eastAsia="Arial" w:hAnsi="Arial" w:cs="Arial"/>
          <w:sz w:val="18"/>
          <w:szCs w:val="18"/>
        </w:rPr>
        <w:t>vec l'entité collaboratrice, sans aucune relation juridique ou d'emploi ni aucun autre engagement que ceux stipulés dans le présent Accord.</w:t>
      </w:r>
    </w:p>
    <w:p w:rsidR="00CF548B" w:rsidRDefault="005B4BFE">
      <w:pPr>
        <w:widowControl w:val="0"/>
        <w:tabs>
          <w:tab w:val="left" w:pos="330"/>
        </w:tabs>
        <w:spacing w:before="117" w:after="0" w:line="230" w:lineRule="auto"/>
        <w:ind w:left="-850" w:right="114"/>
        <w:jc w:val="both"/>
        <w:rPr>
          <w:rFonts w:ascii="Arial" w:eastAsia="Arial" w:hAnsi="Arial" w:cs="Arial"/>
          <w:sz w:val="18"/>
          <w:szCs w:val="18"/>
        </w:rPr>
      </w:pPr>
      <w:r>
        <w:rPr>
          <w:rFonts w:ascii="Arial" w:eastAsia="Arial" w:hAnsi="Arial" w:cs="Arial"/>
          <w:sz w:val="18"/>
          <w:szCs w:val="18"/>
        </w:rPr>
        <w:t xml:space="preserve">Comme il n'y a pas de relation de travail, l'étudiant n'a ni les droits ni les obligations d'un contrat de travail, </w:t>
      </w:r>
      <w:r>
        <w:rPr>
          <w:rFonts w:ascii="Arial" w:eastAsia="Arial" w:hAnsi="Arial" w:cs="Arial"/>
          <w:sz w:val="18"/>
          <w:szCs w:val="18"/>
        </w:rPr>
        <w:t>comme le droit aux vacances.</w:t>
      </w:r>
    </w:p>
    <w:p w:rsidR="00CF548B" w:rsidRDefault="005B4BFE">
      <w:pPr>
        <w:widowControl w:val="0"/>
        <w:spacing w:before="118" w:after="0" w:line="230" w:lineRule="auto"/>
        <w:ind w:left="-851" w:right="118"/>
        <w:jc w:val="both"/>
        <w:rPr>
          <w:rFonts w:ascii="Arial" w:eastAsia="Arial" w:hAnsi="Arial" w:cs="Arial"/>
          <w:sz w:val="18"/>
          <w:szCs w:val="18"/>
        </w:rPr>
      </w:pPr>
      <w:r>
        <w:rPr>
          <w:rFonts w:ascii="Arial" w:eastAsia="Arial" w:hAnsi="Arial" w:cs="Arial"/>
          <w:b/>
          <w:bCs/>
          <w:sz w:val="18"/>
          <w:szCs w:val="18"/>
        </w:rPr>
        <w:t xml:space="preserve">6. CONTRIBUTION FINANCIÈRE OU BOURSE D'ÉTUDE </w:t>
      </w:r>
      <w:r>
        <w:rPr>
          <w:rFonts w:ascii="Arial" w:eastAsia="Arial" w:hAnsi="Arial" w:cs="Arial"/>
          <w:sz w:val="18"/>
          <w:szCs w:val="18"/>
        </w:rPr>
        <w:t>Compte tenu de la nature exclusivement formative des stages académiques externes, aucune relation contractuelle de nature commerciale, civile ou d'emploi n'est établie entre l'entité</w:t>
      </w:r>
      <w:r>
        <w:rPr>
          <w:rFonts w:ascii="Arial" w:eastAsia="Arial" w:hAnsi="Arial" w:cs="Arial"/>
          <w:sz w:val="18"/>
          <w:szCs w:val="18"/>
        </w:rPr>
        <w:t xml:space="preserve"> et l'étudiant/e, car les conditions requises par la loi ne sont pas remplies. Par conséquent, l'entité collaboratrice n'est pas tenue de verser une contrepartie financière.</w:t>
      </w:r>
    </w:p>
    <w:p w:rsidR="00CF548B" w:rsidRDefault="005B4BFE">
      <w:pPr>
        <w:widowControl w:val="0"/>
        <w:spacing w:before="120" w:after="0" w:line="230" w:lineRule="auto"/>
        <w:ind w:left="-851" w:right="114"/>
        <w:jc w:val="both"/>
        <w:rPr>
          <w:rFonts w:ascii="Arial" w:eastAsia="Arial" w:hAnsi="Arial" w:cs="Arial"/>
          <w:sz w:val="18"/>
          <w:szCs w:val="18"/>
        </w:rPr>
      </w:pPr>
      <w:r>
        <w:rPr>
          <w:rFonts w:ascii="Arial" w:eastAsia="Arial" w:hAnsi="Arial" w:cs="Arial"/>
          <w:sz w:val="18"/>
          <w:szCs w:val="18"/>
        </w:rPr>
        <w:t>Si le stage est assorti d'une dotation économique sous la forme d'une subvention o</w:t>
      </w:r>
      <w:r>
        <w:rPr>
          <w:rFonts w:ascii="Arial" w:eastAsia="Arial" w:hAnsi="Arial" w:cs="Arial"/>
          <w:sz w:val="18"/>
          <w:szCs w:val="18"/>
        </w:rPr>
        <w:t>u d'une bourse, le paiement de cette dernière incombe, en général, à l'entité collaboratrice, sauf convention contraire dans l'appel à candidatures ou le programme de stage correspondant.</w:t>
      </w:r>
    </w:p>
    <w:p w:rsidR="00CF548B" w:rsidRDefault="005B4BFE">
      <w:pPr>
        <w:widowControl w:val="0"/>
        <w:spacing w:before="120" w:after="0" w:line="230" w:lineRule="auto"/>
        <w:ind w:left="-851" w:right="114"/>
        <w:jc w:val="both"/>
        <w:rPr>
          <w:rFonts w:ascii="Arial" w:eastAsia="Arial" w:hAnsi="Arial" w:cs="Arial"/>
          <w:sz w:val="18"/>
          <w:szCs w:val="18"/>
        </w:rPr>
      </w:pPr>
      <w:r>
        <w:rPr>
          <w:rFonts w:ascii="Arial" w:eastAsia="Arial" w:hAnsi="Arial" w:cs="Arial"/>
          <w:sz w:val="18"/>
          <w:szCs w:val="18"/>
        </w:rPr>
        <w:t>Le projet de formation indique le montant, le mode de paiement et le</w:t>
      </w:r>
      <w:r>
        <w:rPr>
          <w:rFonts w:ascii="Arial" w:eastAsia="Arial" w:hAnsi="Arial" w:cs="Arial"/>
          <w:sz w:val="18"/>
          <w:szCs w:val="18"/>
        </w:rPr>
        <w:t xml:space="preserve"> payeur conformément aux dispositions de l'appel à candidatures ou du programme de stage.</w:t>
      </w:r>
    </w:p>
    <w:p w:rsidR="00CF548B" w:rsidRDefault="005B4BFE">
      <w:pPr>
        <w:widowControl w:val="0"/>
        <w:tabs>
          <w:tab w:val="left" w:pos="326"/>
        </w:tabs>
        <w:spacing w:before="120" w:after="0" w:line="232" w:lineRule="auto"/>
        <w:ind w:left="-850" w:right="115"/>
        <w:jc w:val="both"/>
        <w:rPr>
          <w:rFonts w:ascii="Arial" w:eastAsia="Arial" w:hAnsi="Arial" w:cs="Arial"/>
          <w:sz w:val="18"/>
          <w:szCs w:val="18"/>
        </w:rPr>
      </w:pPr>
      <w:r>
        <w:rPr>
          <w:rFonts w:ascii="Arial" w:eastAsia="Arial" w:hAnsi="Arial" w:cs="Arial"/>
          <w:b/>
          <w:bCs/>
          <w:sz w:val="18"/>
          <w:szCs w:val="18"/>
        </w:rPr>
        <w:t xml:space="preserve">7. PROTECTION DES DONNÉES: </w:t>
      </w:r>
      <w:r>
        <w:rPr>
          <w:rFonts w:ascii="Arial" w:eastAsia="Arial" w:hAnsi="Arial" w:cs="Arial"/>
          <w:sz w:val="18"/>
          <w:szCs w:val="18"/>
        </w:rPr>
        <w:t>Les parties s'engagent à utiliser les données à caractère personnel issues de l'exécution de l'Accord de manière confidentielle et à les tr</w:t>
      </w:r>
      <w:r>
        <w:rPr>
          <w:rFonts w:ascii="Arial" w:eastAsia="Arial" w:hAnsi="Arial" w:cs="Arial"/>
          <w:sz w:val="18"/>
          <w:szCs w:val="18"/>
        </w:rPr>
        <w:t>aiter conformément aux dispositions du Règlement (UE) 2016/679 du Parlement européen et du Conseil du 27 avril 2016 à l'égard du traitement des données à caractère personnel et à la libre circulation de ces données, et abrogeant la directive 95/46/CE (règl</w:t>
      </w:r>
      <w:r>
        <w:rPr>
          <w:rFonts w:ascii="Arial" w:eastAsia="Arial" w:hAnsi="Arial" w:cs="Arial"/>
          <w:sz w:val="18"/>
          <w:szCs w:val="18"/>
        </w:rPr>
        <w:t>ement général sur la protection des données), la loi organique 3/2018 du 5 décembre 2018 relative à la protection des données à caractère personnel et à la garantie des droits numériques, ainsi que les autres législations en vigueur en matière de protectio</w:t>
      </w:r>
      <w:r>
        <w:rPr>
          <w:rFonts w:ascii="Arial" w:eastAsia="Arial" w:hAnsi="Arial" w:cs="Arial"/>
          <w:sz w:val="18"/>
          <w:szCs w:val="18"/>
        </w:rPr>
        <w:t>n des données à caractère personnel.</w:t>
      </w:r>
    </w:p>
    <w:p w:rsidR="00CF548B" w:rsidRDefault="005B4BFE">
      <w:pPr>
        <w:widowControl w:val="0"/>
        <w:tabs>
          <w:tab w:val="left" w:pos="326"/>
        </w:tabs>
        <w:spacing w:before="120" w:after="0" w:line="232" w:lineRule="auto"/>
        <w:ind w:left="-851" w:right="115"/>
        <w:jc w:val="both"/>
        <w:rPr>
          <w:rFonts w:ascii="Arial" w:eastAsia="Arial" w:hAnsi="Arial" w:cs="Arial"/>
          <w:sz w:val="18"/>
          <w:szCs w:val="18"/>
        </w:rPr>
      </w:pPr>
      <w:r>
        <w:rPr>
          <w:rFonts w:ascii="Arial" w:eastAsia="Arial" w:hAnsi="Arial" w:cs="Arial"/>
          <w:sz w:val="18"/>
          <w:szCs w:val="18"/>
        </w:rPr>
        <w:t>De même, les parties s'engagent à adopter les mesures techniques et organisationnelles nécessaires pour garantir la sécurité des données personnelles et empêcher leur altération, perte, traitement et accès non autorisé.</w:t>
      </w:r>
    </w:p>
    <w:p w:rsidR="00CF548B" w:rsidRDefault="005B4BFE">
      <w:pPr>
        <w:widowControl w:val="0"/>
        <w:tabs>
          <w:tab w:val="left" w:pos="326"/>
        </w:tabs>
        <w:spacing w:before="120" w:after="0" w:line="232" w:lineRule="auto"/>
        <w:ind w:left="-851" w:right="115"/>
        <w:jc w:val="both"/>
        <w:rPr>
          <w:rFonts w:ascii="Arial" w:eastAsia="Arial" w:hAnsi="Arial" w:cs="Arial"/>
          <w:sz w:val="18"/>
          <w:szCs w:val="18"/>
        </w:rPr>
      </w:pPr>
      <w:r>
        <w:rPr>
          <w:rFonts w:ascii="Arial" w:eastAsia="Arial" w:hAnsi="Arial" w:cs="Arial"/>
          <w:sz w:val="18"/>
          <w:szCs w:val="18"/>
        </w:rPr>
        <w:t>Les personnes dont les données sont traitées peuvent exercer les droits prévus par le règlement général sur la protection des données auprès des organismes suivants :</w:t>
      </w:r>
    </w:p>
    <w:p w:rsidR="00CF548B" w:rsidRDefault="005B4BFE">
      <w:pPr>
        <w:widowControl w:val="0"/>
        <w:tabs>
          <w:tab w:val="left" w:pos="326"/>
        </w:tabs>
        <w:spacing w:before="120" w:after="0" w:line="232" w:lineRule="auto"/>
        <w:ind w:left="-851" w:right="115"/>
        <w:jc w:val="both"/>
        <w:rPr>
          <w:rFonts w:ascii="Arial" w:eastAsia="Arial" w:hAnsi="Arial" w:cs="Arial"/>
          <w:sz w:val="18"/>
          <w:szCs w:val="18"/>
        </w:rPr>
      </w:pPr>
      <w:r>
        <w:rPr>
          <w:rFonts w:ascii="Arial" w:eastAsia="Arial" w:hAnsi="Arial" w:cs="Arial"/>
          <w:sz w:val="18"/>
          <w:szCs w:val="18"/>
        </w:rPr>
        <w:t>- Délégué/e à la protection des données de l'ULE : à l'adresse électronique suivante dpd@unileon.es</w:t>
      </w:r>
    </w:p>
    <w:p w:rsidR="00CF548B" w:rsidRDefault="005B4BFE">
      <w:pPr>
        <w:widowControl w:val="0"/>
        <w:tabs>
          <w:tab w:val="left" w:pos="326"/>
        </w:tabs>
        <w:spacing w:before="120" w:after="0" w:line="232" w:lineRule="auto"/>
        <w:ind w:left="-851" w:right="115"/>
        <w:jc w:val="both"/>
        <w:rPr>
          <w:rFonts w:ascii="Arial" w:eastAsia="Arial" w:hAnsi="Arial" w:cs="Arial"/>
          <w:sz w:val="18"/>
          <w:szCs w:val="18"/>
        </w:rPr>
      </w:pPr>
      <w:r>
        <w:rPr>
          <w:rFonts w:ascii="Arial" w:eastAsia="Arial" w:hAnsi="Arial" w:cs="Arial"/>
          <w:sz w:val="18"/>
          <w:szCs w:val="18"/>
          <w:highlight w:val="yellow"/>
        </w:rPr>
        <w:t>- (Responsable du traitement des données à caractère personnel ou, le cas échéant, le délégué à la protection des données de l'autre partie ou, à défaut, le</w:t>
      </w:r>
      <w:r>
        <w:rPr>
          <w:rFonts w:ascii="Arial" w:eastAsia="Arial" w:hAnsi="Arial" w:cs="Arial"/>
          <w:sz w:val="18"/>
          <w:szCs w:val="18"/>
          <w:highlight w:val="yellow"/>
        </w:rPr>
        <w:t xml:space="preserve"> signataire de l'Accord, et adresse électronique).</w:t>
      </w:r>
    </w:p>
    <w:p w:rsidR="00CF548B" w:rsidRDefault="005B4BFE">
      <w:pPr>
        <w:widowControl w:val="0"/>
        <w:tabs>
          <w:tab w:val="left" w:pos="347"/>
        </w:tabs>
        <w:spacing w:before="177" w:after="0" w:line="232" w:lineRule="auto"/>
        <w:ind w:left="-850" w:right="114"/>
        <w:jc w:val="both"/>
        <w:rPr>
          <w:rFonts w:ascii="Arial" w:eastAsia="Arial" w:hAnsi="Arial" w:cs="Arial"/>
          <w:b/>
          <w:bCs/>
          <w:sz w:val="18"/>
          <w:szCs w:val="18"/>
        </w:rPr>
      </w:pPr>
      <w:r>
        <w:rPr>
          <w:rFonts w:ascii="Arial" w:eastAsia="Arial" w:hAnsi="Arial" w:cs="Arial"/>
          <w:b/>
          <w:bCs/>
          <w:sz w:val="18"/>
          <w:szCs w:val="18"/>
        </w:rPr>
        <w:t xml:space="preserve">8. PROPRIÉTÉ INTELLECTUELLE : </w:t>
      </w:r>
      <w:r>
        <w:rPr>
          <w:rFonts w:ascii="Arial" w:eastAsia="Arial" w:hAnsi="Arial" w:cs="Arial"/>
          <w:sz w:val="18"/>
          <w:szCs w:val="18"/>
        </w:rPr>
        <w:t xml:space="preserve">Dans les cas où le stage la réalisation du MFE/MM  génère un produit susceptible de faire l'objet d'une propriété intellectuelle, sauf accord spécifique entre les différentes </w:t>
      </w:r>
      <w:r>
        <w:rPr>
          <w:rFonts w:ascii="Arial" w:eastAsia="Arial" w:hAnsi="Arial" w:cs="Arial"/>
          <w:sz w:val="18"/>
          <w:szCs w:val="18"/>
        </w:rPr>
        <w:t>parties (Étudiant et Entité collaboratrice), les dispositions de la législation en vigueur s'appliquent.</w:t>
      </w:r>
    </w:p>
    <w:p w:rsidR="00CF548B" w:rsidRDefault="005B4BFE">
      <w:pPr>
        <w:widowControl w:val="0"/>
        <w:tabs>
          <w:tab w:val="left" w:pos="347"/>
        </w:tabs>
        <w:spacing w:before="177" w:after="0" w:line="232" w:lineRule="auto"/>
        <w:ind w:left="-850" w:right="114"/>
        <w:jc w:val="both"/>
        <w:rPr>
          <w:rFonts w:ascii="Arial" w:eastAsia="Arial" w:hAnsi="Arial" w:cs="Arial"/>
          <w:b/>
          <w:bCs/>
          <w:sz w:val="18"/>
          <w:szCs w:val="18"/>
        </w:rPr>
      </w:pPr>
      <w:r>
        <w:rPr>
          <w:rFonts w:ascii="Arial" w:eastAsia="Arial" w:hAnsi="Arial" w:cs="Arial"/>
          <w:b/>
          <w:bCs/>
          <w:sz w:val="18"/>
          <w:szCs w:val="18"/>
        </w:rPr>
        <w:t xml:space="preserve">9. CONFIDENTIALITÉ : </w:t>
      </w:r>
      <w:r>
        <w:rPr>
          <w:rFonts w:ascii="Arial" w:eastAsia="Arial" w:hAnsi="Arial" w:cs="Arial"/>
          <w:sz w:val="18"/>
          <w:szCs w:val="18"/>
        </w:rPr>
        <w:t>L’étudiant/e en stage et/ou réalisant, en collaboration avec l'entité un MFE/MM est tenu/e de garder le secret professionnel sur t</w:t>
      </w:r>
      <w:r>
        <w:rPr>
          <w:rFonts w:ascii="Arial" w:eastAsia="Arial" w:hAnsi="Arial" w:cs="Arial"/>
          <w:sz w:val="18"/>
          <w:szCs w:val="18"/>
        </w:rPr>
        <w:t>oute information interne de l’Entité collaboratrice à laquelle il a accès pendant son séjour et après la fin de son séjour. L’Entité collaboratrice peut demander au stagiaire de signer un accord de confidentialité.</w:t>
      </w:r>
    </w:p>
    <w:p w:rsidR="00CF548B" w:rsidRDefault="005B4BFE">
      <w:pPr>
        <w:widowControl w:val="0"/>
        <w:tabs>
          <w:tab w:val="left" w:pos="347"/>
        </w:tabs>
        <w:spacing w:before="177" w:after="0" w:line="232" w:lineRule="auto"/>
        <w:ind w:left="-708" w:right="114"/>
        <w:jc w:val="both"/>
        <w:rPr>
          <w:rFonts w:ascii="Arial" w:eastAsia="Arial" w:hAnsi="Arial" w:cs="Arial"/>
          <w:b/>
          <w:bCs/>
          <w:sz w:val="18"/>
          <w:szCs w:val="18"/>
        </w:rPr>
      </w:pPr>
      <w:r>
        <w:rPr>
          <w:rFonts w:ascii="Arial" w:eastAsia="Arial" w:hAnsi="Arial" w:cs="Arial"/>
          <w:b/>
          <w:bCs/>
          <w:sz w:val="18"/>
          <w:szCs w:val="18"/>
        </w:rPr>
        <w:t>10. L'ENTITÉ COLLABORATRICE S'ENGAGE À :</w:t>
      </w:r>
    </w:p>
    <w:p w:rsidR="00CF548B" w:rsidRDefault="005B4BFE">
      <w:pPr>
        <w:widowControl w:val="0"/>
        <w:numPr>
          <w:ilvl w:val="0"/>
          <w:numId w:val="3"/>
        </w:numPr>
        <w:spacing w:before="50" w:after="0" w:line="240" w:lineRule="auto"/>
        <w:ind w:right="117"/>
        <w:jc w:val="both"/>
        <w:rPr>
          <w:rFonts w:ascii="Arial" w:eastAsia="Arial" w:hAnsi="Arial" w:cs="Arial"/>
          <w:sz w:val="18"/>
          <w:szCs w:val="18"/>
        </w:rPr>
      </w:pPr>
      <w:r>
        <w:rPr>
          <w:rFonts w:ascii="Arial" w:eastAsia="Arial" w:hAnsi="Arial" w:cs="Arial"/>
          <w:sz w:val="18"/>
          <w:szCs w:val="18"/>
        </w:rPr>
        <w:t>Présenter à l'Université de León ou à l'un de ses centres, le cas échéant et sans que cela n'implique aucune obligation contractuelle, les offres de stage jugées appropriées, en précisant le nombre de postes offerts, la durée du stage, les exigences de for</w:t>
      </w:r>
      <w:r>
        <w:rPr>
          <w:rFonts w:ascii="Arial" w:eastAsia="Arial" w:hAnsi="Arial" w:cs="Arial"/>
          <w:sz w:val="18"/>
          <w:szCs w:val="18"/>
        </w:rPr>
        <w:t>mation, les caractéristiques du stage à réaliser et, le cas échéant, le montant de l'aide à l'étude que recevra chacun des étudiants/es participants/es.</w:t>
      </w:r>
    </w:p>
    <w:p w:rsidR="00CF548B" w:rsidRDefault="005B4BFE">
      <w:pPr>
        <w:widowControl w:val="0"/>
        <w:numPr>
          <w:ilvl w:val="0"/>
          <w:numId w:val="3"/>
        </w:numPr>
        <w:spacing w:after="0" w:line="240" w:lineRule="auto"/>
        <w:ind w:right="117"/>
        <w:jc w:val="both"/>
        <w:rPr>
          <w:rFonts w:ascii="Arial" w:eastAsia="Arial" w:hAnsi="Arial" w:cs="Arial"/>
          <w:sz w:val="18"/>
          <w:szCs w:val="18"/>
        </w:rPr>
      </w:pPr>
      <w:r>
        <w:rPr>
          <w:rFonts w:ascii="Arial" w:eastAsia="Arial" w:hAnsi="Arial" w:cs="Arial"/>
          <w:sz w:val="18"/>
          <w:szCs w:val="18"/>
        </w:rPr>
        <w:t xml:space="preserve">L'entité collaboratrice est responsable de l'inscription de l'étudiant/e en stage au régime général de </w:t>
      </w:r>
      <w:r>
        <w:rPr>
          <w:rFonts w:ascii="Arial" w:eastAsia="Arial" w:hAnsi="Arial" w:cs="Arial"/>
          <w:sz w:val="18"/>
          <w:szCs w:val="18"/>
        </w:rPr>
        <w:t xml:space="preserve">la sécurité sociale et du paiement des cotisations correspondantes conformément aux dispositions du texte consolidé de la loi générale sur la sécurité sociale modifié par le décret-loi royal 2/2023 du 16 mars et/ou à d'autres réglementations applicables à </w:t>
      </w:r>
      <w:r>
        <w:rPr>
          <w:rFonts w:ascii="Arial" w:eastAsia="Arial" w:hAnsi="Arial" w:cs="Arial"/>
          <w:sz w:val="18"/>
          <w:szCs w:val="18"/>
        </w:rPr>
        <w:t>tout moment.</w:t>
      </w:r>
    </w:p>
    <w:p w:rsidR="00CF548B" w:rsidRDefault="005B4BFE">
      <w:pPr>
        <w:widowControl w:val="0"/>
        <w:spacing w:before="50" w:after="0" w:line="240" w:lineRule="auto"/>
        <w:ind w:left="120" w:right="117"/>
        <w:jc w:val="both"/>
        <w:rPr>
          <w:rFonts w:ascii="Arial" w:eastAsia="Arial" w:hAnsi="Arial" w:cs="Arial"/>
          <w:sz w:val="18"/>
          <w:szCs w:val="18"/>
        </w:rPr>
      </w:pPr>
      <w:r>
        <w:rPr>
          <w:rFonts w:ascii="Arial" w:eastAsia="Arial" w:hAnsi="Arial" w:cs="Arial"/>
          <w:sz w:val="18"/>
          <w:szCs w:val="18"/>
        </w:rPr>
        <w:t xml:space="preserve">Afin de vérifier cela, </w:t>
      </w:r>
      <w:r>
        <w:rPr>
          <w:rFonts w:ascii="Arial" w:eastAsia="Arial" w:hAnsi="Arial" w:cs="Arial"/>
          <w:sz w:val="18"/>
          <w:szCs w:val="18"/>
          <w:highlight w:val="yellow"/>
        </w:rPr>
        <w:t>____________</w:t>
      </w:r>
      <w:r>
        <w:rPr>
          <w:rFonts w:ascii="Arial" w:eastAsia="Arial" w:hAnsi="Arial" w:cs="Arial"/>
          <w:sz w:val="18"/>
          <w:szCs w:val="18"/>
        </w:rPr>
        <w:t xml:space="preserve"> (entité, entreprise ou institution) est tenu d'informer l'Université de León de l'inscription et de la désinscription.</w:t>
      </w:r>
    </w:p>
    <w:p w:rsidR="00CF548B" w:rsidRDefault="005B4BFE">
      <w:pPr>
        <w:widowControl w:val="0"/>
        <w:numPr>
          <w:ilvl w:val="0"/>
          <w:numId w:val="3"/>
        </w:numPr>
        <w:spacing w:before="50" w:after="0" w:line="240" w:lineRule="auto"/>
        <w:ind w:right="117"/>
        <w:jc w:val="both"/>
        <w:rPr>
          <w:rFonts w:ascii="Arial" w:eastAsia="Arial" w:hAnsi="Arial" w:cs="Arial"/>
          <w:sz w:val="18"/>
          <w:szCs w:val="18"/>
        </w:rPr>
      </w:pPr>
      <w:r>
        <w:rPr>
          <w:rFonts w:ascii="Arial" w:eastAsia="Arial" w:hAnsi="Arial" w:cs="Arial"/>
          <w:sz w:val="18"/>
          <w:szCs w:val="18"/>
        </w:rPr>
        <w:t>Fournir à l'étudiant/e les outils nécessaires à la réalisation des tâches de formation q</w:t>
      </w:r>
      <w:r>
        <w:rPr>
          <w:rFonts w:ascii="Arial" w:eastAsia="Arial" w:hAnsi="Arial" w:cs="Arial"/>
          <w:sz w:val="18"/>
          <w:szCs w:val="18"/>
        </w:rPr>
        <w:t>ui lui sont confiées.</w:t>
      </w:r>
    </w:p>
    <w:p w:rsidR="00CF548B" w:rsidRDefault="005B4BFE">
      <w:pPr>
        <w:widowControl w:val="0"/>
        <w:numPr>
          <w:ilvl w:val="0"/>
          <w:numId w:val="3"/>
        </w:numPr>
        <w:tabs>
          <w:tab w:val="left" w:pos="420"/>
        </w:tabs>
        <w:spacing w:after="0" w:line="240" w:lineRule="auto"/>
        <w:ind w:right="117"/>
        <w:jc w:val="both"/>
        <w:rPr>
          <w:rFonts w:ascii="Arial" w:eastAsia="Arial" w:hAnsi="Arial" w:cs="Arial"/>
          <w:sz w:val="18"/>
          <w:szCs w:val="18"/>
        </w:rPr>
      </w:pPr>
      <w:r>
        <w:rPr>
          <w:rFonts w:ascii="Arial" w:eastAsia="Arial" w:hAnsi="Arial" w:cs="Arial"/>
          <w:sz w:val="18"/>
          <w:szCs w:val="18"/>
        </w:rPr>
        <w:lastRenderedPageBreak/>
        <w:t>Désigner un/e tuteur/tutrice professionnel/le responsable du stage qui, avec le/la tuteur/tutrice académique de l'université de León, assurera le suivi du stage.</w:t>
      </w:r>
    </w:p>
    <w:p w:rsidR="00CF548B" w:rsidRDefault="005B4BFE">
      <w:pPr>
        <w:widowControl w:val="0"/>
        <w:numPr>
          <w:ilvl w:val="0"/>
          <w:numId w:val="3"/>
        </w:numPr>
        <w:tabs>
          <w:tab w:val="left" w:pos="420"/>
        </w:tabs>
        <w:spacing w:after="0" w:line="240" w:lineRule="auto"/>
        <w:ind w:right="117"/>
        <w:jc w:val="both"/>
        <w:rPr>
          <w:rFonts w:ascii="Arial" w:eastAsia="Arial" w:hAnsi="Arial" w:cs="Arial"/>
          <w:sz w:val="18"/>
          <w:szCs w:val="18"/>
        </w:rPr>
      </w:pPr>
      <w:r>
        <w:rPr>
          <w:rFonts w:ascii="Arial" w:eastAsia="Arial" w:hAnsi="Arial" w:cs="Arial"/>
          <w:sz w:val="18"/>
          <w:szCs w:val="18"/>
        </w:rPr>
        <w:t>Délivrer et remettre au/ à la tuteur/tutrice académique le rapport final</w:t>
      </w:r>
      <w:r>
        <w:rPr>
          <w:rFonts w:ascii="Arial" w:eastAsia="Arial" w:hAnsi="Arial" w:cs="Arial"/>
          <w:sz w:val="18"/>
          <w:szCs w:val="18"/>
        </w:rPr>
        <w:t xml:space="preserve"> et, le cas échéant, les rapports de suivi intermédiaires, mentionnant expressément l'activité réalisée, sa durée et, le cas échéant, sa performance.</w:t>
      </w:r>
    </w:p>
    <w:p w:rsidR="00CF548B" w:rsidRDefault="005B4BFE">
      <w:pPr>
        <w:widowControl w:val="0"/>
        <w:numPr>
          <w:ilvl w:val="0"/>
          <w:numId w:val="3"/>
        </w:numPr>
        <w:spacing w:after="0" w:line="240" w:lineRule="auto"/>
        <w:ind w:right="117"/>
        <w:jc w:val="both"/>
        <w:rPr>
          <w:rFonts w:ascii="Arial" w:eastAsia="Arial" w:hAnsi="Arial" w:cs="Arial"/>
          <w:sz w:val="18"/>
          <w:szCs w:val="18"/>
        </w:rPr>
      </w:pPr>
      <w:r>
        <w:rPr>
          <w:rFonts w:ascii="Arial" w:eastAsia="Arial" w:hAnsi="Arial" w:cs="Arial"/>
          <w:sz w:val="18"/>
          <w:szCs w:val="18"/>
        </w:rPr>
        <w:t>Informer, former et veiller à ce que l'étudiant/e en stage se conforme et respecte les mesures de santé et</w:t>
      </w:r>
      <w:r>
        <w:rPr>
          <w:rFonts w:ascii="Arial" w:eastAsia="Arial" w:hAnsi="Arial" w:cs="Arial"/>
          <w:sz w:val="18"/>
          <w:szCs w:val="18"/>
        </w:rPr>
        <w:t xml:space="preserve"> de sécurité établies par l'organisation.</w:t>
      </w:r>
    </w:p>
    <w:p w:rsidR="00CF548B" w:rsidRDefault="005B4BFE">
      <w:pPr>
        <w:widowControl w:val="0"/>
        <w:numPr>
          <w:ilvl w:val="0"/>
          <w:numId w:val="3"/>
        </w:numPr>
        <w:tabs>
          <w:tab w:val="left" w:pos="420"/>
        </w:tabs>
        <w:spacing w:after="0" w:line="240" w:lineRule="auto"/>
        <w:ind w:right="117"/>
        <w:jc w:val="both"/>
        <w:rPr>
          <w:rFonts w:ascii="Arial" w:eastAsia="Arial" w:hAnsi="Arial" w:cs="Arial"/>
          <w:sz w:val="18"/>
          <w:szCs w:val="18"/>
        </w:rPr>
      </w:pPr>
      <w:bookmarkStart w:id="1" w:name="_heading=h.auwilwm22a0t" w:colFirst="0" w:colLast="0"/>
      <w:bookmarkEnd w:id="1"/>
      <w:r>
        <w:rPr>
          <w:rFonts w:ascii="Arial" w:eastAsia="Arial" w:hAnsi="Arial" w:cs="Arial"/>
          <w:sz w:val="18"/>
          <w:szCs w:val="18"/>
        </w:rPr>
        <w:t>Dans le cas des stages pour la réalisation du MFE/MM, l'étudiant/e devra disposer d'un responsable ou d'un tuteur/tutrice désigné/e par l'entité collaboratrice qui agira de manière collégiale avec son tuteur/tutric</w:t>
      </w:r>
      <w:r>
        <w:rPr>
          <w:rFonts w:ascii="Arial" w:eastAsia="Arial" w:hAnsi="Arial" w:cs="Arial"/>
          <w:sz w:val="18"/>
          <w:szCs w:val="18"/>
        </w:rPr>
        <w:t>e à l'université de León, conformément à la réglementation générale du MFE/MM de cette université.</w:t>
      </w:r>
    </w:p>
    <w:p w:rsidR="00CF548B" w:rsidRDefault="00CF548B">
      <w:pPr>
        <w:widowControl w:val="0"/>
        <w:spacing w:after="0" w:line="240" w:lineRule="auto"/>
        <w:ind w:left="-284" w:right="116"/>
        <w:jc w:val="both"/>
        <w:rPr>
          <w:rFonts w:ascii="Arial" w:eastAsia="Arial" w:hAnsi="Arial" w:cs="Arial"/>
          <w:sz w:val="18"/>
          <w:szCs w:val="18"/>
        </w:rPr>
      </w:pPr>
    </w:p>
    <w:p w:rsidR="00CF548B" w:rsidRDefault="005B4BFE">
      <w:pPr>
        <w:widowControl w:val="0"/>
        <w:tabs>
          <w:tab w:val="left" w:pos="370"/>
        </w:tabs>
        <w:spacing w:before="94" w:after="0" w:line="240" w:lineRule="auto"/>
        <w:ind w:left="120" w:hanging="970"/>
        <w:jc w:val="both"/>
        <w:rPr>
          <w:rFonts w:ascii="Arial" w:eastAsia="Arial" w:hAnsi="Arial" w:cs="Arial"/>
          <w:b/>
          <w:bCs/>
          <w:sz w:val="18"/>
          <w:szCs w:val="18"/>
        </w:rPr>
      </w:pPr>
      <w:bookmarkStart w:id="2" w:name="_heading=h.qh5ry075w190" w:colFirst="0" w:colLast="0"/>
      <w:bookmarkEnd w:id="2"/>
      <w:r>
        <w:rPr>
          <w:rFonts w:ascii="Arial" w:eastAsia="Arial" w:hAnsi="Arial" w:cs="Arial"/>
          <w:b/>
          <w:bCs/>
          <w:sz w:val="18"/>
          <w:szCs w:val="18"/>
        </w:rPr>
        <w:t>11. L'UNIVERSITÉ DE LEÓN S'ENGAGE À :</w:t>
      </w:r>
    </w:p>
    <w:p w:rsidR="00CF548B" w:rsidRDefault="005B4BFE">
      <w:pPr>
        <w:widowControl w:val="0"/>
        <w:numPr>
          <w:ilvl w:val="0"/>
          <w:numId w:val="4"/>
        </w:numPr>
        <w:tabs>
          <w:tab w:val="left" w:pos="-155"/>
        </w:tabs>
        <w:spacing w:after="0" w:line="254" w:lineRule="auto"/>
        <w:ind w:left="283" w:right="116"/>
        <w:jc w:val="both"/>
        <w:rPr>
          <w:rFonts w:ascii="Arial" w:eastAsia="Arial" w:hAnsi="Arial" w:cs="Arial"/>
          <w:sz w:val="18"/>
          <w:szCs w:val="18"/>
        </w:rPr>
      </w:pPr>
      <w:r>
        <w:rPr>
          <w:rFonts w:ascii="Arial" w:eastAsia="Arial" w:hAnsi="Arial" w:cs="Arial"/>
          <w:sz w:val="18"/>
          <w:szCs w:val="18"/>
        </w:rPr>
        <w:t>Effectuer une sélection préalable des candidats qui vont effectuer le stage.</w:t>
      </w:r>
    </w:p>
    <w:p w:rsidR="00CF548B" w:rsidRDefault="005B4BFE">
      <w:pPr>
        <w:widowControl w:val="0"/>
        <w:numPr>
          <w:ilvl w:val="0"/>
          <w:numId w:val="4"/>
        </w:numPr>
        <w:tabs>
          <w:tab w:val="left" w:pos="-155"/>
        </w:tabs>
        <w:spacing w:after="0" w:line="254" w:lineRule="auto"/>
        <w:ind w:left="283" w:right="116"/>
        <w:jc w:val="both"/>
        <w:rPr>
          <w:rFonts w:ascii="Arial" w:eastAsia="Arial" w:hAnsi="Arial" w:cs="Arial"/>
          <w:sz w:val="18"/>
          <w:szCs w:val="18"/>
        </w:rPr>
      </w:pPr>
      <w:r>
        <w:rPr>
          <w:rFonts w:ascii="Arial" w:eastAsia="Arial" w:hAnsi="Arial" w:cs="Arial"/>
          <w:sz w:val="18"/>
          <w:szCs w:val="18"/>
        </w:rPr>
        <w:t>Désigner un tuteur académique responsable du stage qui, avec le tuteur professionnel de l'entité collaboratrice, coordonnera le déroulement du stage.</w:t>
      </w:r>
    </w:p>
    <w:p w:rsidR="00CF548B" w:rsidRDefault="005B4BFE">
      <w:pPr>
        <w:widowControl w:val="0"/>
        <w:numPr>
          <w:ilvl w:val="0"/>
          <w:numId w:val="4"/>
        </w:numPr>
        <w:tabs>
          <w:tab w:val="left" w:pos="-155"/>
        </w:tabs>
        <w:spacing w:after="0" w:line="254" w:lineRule="auto"/>
        <w:ind w:left="283" w:right="116"/>
        <w:jc w:val="both"/>
        <w:rPr>
          <w:rFonts w:ascii="Arial" w:eastAsia="Arial" w:hAnsi="Arial" w:cs="Arial"/>
          <w:sz w:val="18"/>
          <w:szCs w:val="18"/>
        </w:rPr>
      </w:pPr>
      <w:r>
        <w:rPr>
          <w:rFonts w:ascii="Arial" w:eastAsia="Arial" w:hAnsi="Arial" w:cs="Arial"/>
          <w:sz w:val="18"/>
          <w:szCs w:val="18"/>
        </w:rPr>
        <w:t>Souscrire de police d'assurance de responsabilité civile pour les étudiants qui effectuent des stages dans</w:t>
      </w:r>
      <w:r>
        <w:rPr>
          <w:rFonts w:ascii="Arial" w:eastAsia="Arial" w:hAnsi="Arial" w:cs="Arial"/>
          <w:sz w:val="18"/>
          <w:szCs w:val="18"/>
        </w:rPr>
        <w:t xml:space="preserve"> le cadre de cette convention.</w:t>
      </w:r>
    </w:p>
    <w:p w:rsidR="00CF548B" w:rsidRDefault="005B4BFE">
      <w:pPr>
        <w:widowControl w:val="0"/>
        <w:numPr>
          <w:ilvl w:val="0"/>
          <w:numId w:val="4"/>
        </w:numPr>
        <w:tabs>
          <w:tab w:val="left" w:pos="-155"/>
        </w:tabs>
        <w:spacing w:after="0" w:line="254" w:lineRule="auto"/>
        <w:ind w:left="283" w:right="116"/>
        <w:jc w:val="both"/>
        <w:rPr>
          <w:rFonts w:ascii="Arial" w:eastAsia="Arial" w:hAnsi="Arial" w:cs="Arial"/>
          <w:sz w:val="18"/>
          <w:szCs w:val="18"/>
        </w:rPr>
      </w:pPr>
      <w:r>
        <w:rPr>
          <w:rFonts w:ascii="Arial" w:eastAsia="Arial" w:hAnsi="Arial" w:cs="Arial"/>
          <w:sz w:val="18"/>
          <w:szCs w:val="18"/>
        </w:rPr>
        <w:t>Délivrer un document d'accréditation à la fin de la période de stage des étudiants.</w:t>
      </w:r>
    </w:p>
    <w:p w:rsidR="00CF548B" w:rsidRDefault="005B4BFE">
      <w:pPr>
        <w:widowControl w:val="0"/>
        <w:numPr>
          <w:ilvl w:val="0"/>
          <w:numId w:val="4"/>
        </w:numPr>
        <w:tabs>
          <w:tab w:val="left" w:pos="-155"/>
        </w:tabs>
        <w:spacing w:after="0" w:line="254" w:lineRule="auto"/>
        <w:ind w:left="283" w:right="116"/>
        <w:jc w:val="both"/>
        <w:rPr>
          <w:rFonts w:ascii="Arial" w:eastAsia="Arial" w:hAnsi="Arial" w:cs="Arial"/>
          <w:sz w:val="18"/>
          <w:szCs w:val="18"/>
        </w:rPr>
      </w:pPr>
      <w:r>
        <w:rPr>
          <w:rFonts w:ascii="Arial" w:eastAsia="Arial" w:hAnsi="Arial" w:cs="Arial"/>
          <w:sz w:val="18"/>
          <w:szCs w:val="18"/>
        </w:rPr>
        <w:t>Reconnaître le travail réalisé par les tuteurs/tutrices de l'entité collaboratrice, conformément au règlement des stages universitaires exter</w:t>
      </w:r>
      <w:r>
        <w:rPr>
          <w:rFonts w:ascii="Arial" w:eastAsia="Arial" w:hAnsi="Arial" w:cs="Arial"/>
          <w:sz w:val="18"/>
          <w:szCs w:val="18"/>
        </w:rPr>
        <w:t>nes de l'université de León.</w:t>
      </w:r>
    </w:p>
    <w:p w:rsidR="00CF548B" w:rsidRDefault="00CF548B">
      <w:pPr>
        <w:widowControl w:val="0"/>
        <w:tabs>
          <w:tab w:val="left" w:pos="840"/>
        </w:tabs>
        <w:spacing w:after="0" w:line="254" w:lineRule="auto"/>
        <w:ind w:left="840" w:right="116"/>
        <w:jc w:val="both"/>
        <w:rPr>
          <w:rFonts w:ascii="Arial" w:eastAsia="Arial" w:hAnsi="Arial" w:cs="Arial"/>
          <w:sz w:val="18"/>
          <w:szCs w:val="18"/>
        </w:rPr>
      </w:pPr>
    </w:p>
    <w:p w:rsidR="00CF548B" w:rsidRDefault="005B4BFE">
      <w:pPr>
        <w:widowControl w:val="0"/>
        <w:tabs>
          <w:tab w:val="left" w:pos="-861"/>
        </w:tabs>
        <w:spacing w:after="0" w:line="254" w:lineRule="auto"/>
        <w:ind w:left="-850" w:right="116"/>
        <w:jc w:val="both"/>
        <w:rPr>
          <w:rFonts w:ascii="Arial" w:eastAsia="Arial" w:hAnsi="Arial" w:cs="Arial"/>
          <w:sz w:val="18"/>
          <w:szCs w:val="18"/>
        </w:rPr>
      </w:pPr>
      <w:r>
        <w:rPr>
          <w:rFonts w:ascii="Arial" w:eastAsia="Arial" w:hAnsi="Arial" w:cs="Arial"/>
          <w:b/>
          <w:bCs/>
          <w:sz w:val="18"/>
          <w:szCs w:val="18"/>
        </w:rPr>
        <w:t xml:space="preserve">12. ACCEPTATION DU RÈGLEMENT </w:t>
      </w:r>
      <w:r>
        <w:rPr>
          <w:rFonts w:ascii="Arial" w:eastAsia="Arial" w:hAnsi="Arial" w:cs="Arial"/>
          <w:sz w:val="18"/>
          <w:szCs w:val="18"/>
        </w:rPr>
        <w:t>La signature de la convention de stage externe implique l'acceptation du contenu du règlement de stage externe de l'Université de León.</w:t>
      </w:r>
    </w:p>
    <w:p w:rsidR="00CF548B" w:rsidRDefault="005B4BFE">
      <w:pPr>
        <w:widowControl w:val="0"/>
        <w:tabs>
          <w:tab w:val="left" w:pos="370"/>
        </w:tabs>
        <w:spacing w:before="120" w:after="0" w:line="257" w:lineRule="auto"/>
        <w:ind w:left="-850" w:right="113"/>
        <w:jc w:val="both"/>
        <w:rPr>
          <w:rFonts w:ascii="Arial" w:eastAsia="Arial" w:hAnsi="Arial" w:cs="Arial"/>
          <w:sz w:val="18"/>
          <w:szCs w:val="18"/>
        </w:rPr>
      </w:pPr>
      <w:r>
        <w:rPr>
          <w:rFonts w:ascii="Arial" w:eastAsia="Arial" w:hAnsi="Arial" w:cs="Arial"/>
          <w:b/>
          <w:bCs/>
          <w:sz w:val="18"/>
          <w:szCs w:val="18"/>
        </w:rPr>
        <w:t>13.</w:t>
      </w:r>
      <w:r>
        <w:rPr>
          <w:rFonts w:ascii="Arial" w:eastAsia="Arial" w:hAnsi="Arial" w:cs="Arial"/>
          <w:sz w:val="18"/>
          <w:szCs w:val="18"/>
        </w:rPr>
        <w:t xml:space="preserve"> </w:t>
      </w:r>
      <w:r>
        <w:rPr>
          <w:rFonts w:ascii="Arial" w:eastAsia="Arial" w:hAnsi="Arial" w:cs="Arial"/>
          <w:b/>
          <w:bCs/>
          <w:sz w:val="18"/>
          <w:szCs w:val="18"/>
        </w:rPr>
        <w:t xml:space="preserve">DURÉE DE L'ACCORD : </w:t>
      </w:r>
      <w:r>
        <w:rPr>
          <w:rFonts w:ascii="Arial" w:eastAsia="Arial" w:hAnsi="Arial" w:cs="Arial"/>
          <w:sz w:val="18"/>
          <w:szCs w:val="18"/>
        </w:rPr>
        <w:t>Le présent Accord de coopération pren</w:t>
      </w:r>
      <w:r>
        <w:rPr>
          <w:rFonts w:ascii="Arial" w:eastAsia="Arial" w:hAnsi="Arial" w:cs="Arial"/>
          <w:sz w:val="18"/>
          <w:szCs w:val="18"/>
        </w:rPr>
        <w:t>d effet à la date de sa signature et est conclu pour une période de quatre ans, avec la possibilité d'une prorogation expresse, avant l'expiration de la période, pour une nouvelle période de quatre ans.</w:t>
      </w:r>
    </w:p>
    <w:p w:rsidR="00CF548B" w:rsidRDefault="005B4BFE">
      <w:pPr>
        <w:widowControl w:val="0"/>
        <w:spacing w:before="119" w:after="0" w:line="256" w:lineRule="auto"/>
        <w:ind w:left="-851" w:right="114"/>
        <w:jc w:val="both"/>
        <w:rPr>
          <w:rFonts w:ascii="Arial" w:eastAsia="Arial" w:hAnsi="Arial" w:cs="Arial"/>
          <w:sz w:val="18"/>
          <w:szCs w:val="18"/>
        </w:rPr>
      </w:pPr>
      <w:r>
        <w:rPr>
          <w:rFonts w:ascii="Arial" w:eastAsia="Arial" w:hAnsi="Arial" w:cs="Arial"/>
          <w:sz w:val="18"/>
          <w:szCs w:val="18"/>
        </w:rPr>
        <w:t>La prorogation est formalisée par écrit au moyen d'un</w:t>
      </w:r>
      <w:r>
        <w:rPr>
          <w:rFonts w:ascii="Arial" w:eastAsia="Arial" w:hAnsi="Arial" w:cs="Arial"/>
          <w:sz w:val="18"/>
          <w:szCs w:val="18"/>
        </w:rPr>
        <w:t xml:space="preserve"> avenant à l'Accord, trois mois avant la fin de la durée de l'Accord. La durée totale de l'Accord, y compris la prorogation, ne peut en aucun cas dépasser huit ans. Le présent Accord annule tout autre accord signé pour le même objet ou un objet similaire. </w:t>
      </w:r>
      <w:r>
        <w:rPr>
          <w:rFonts w:ascii="Arial" w:eastAsia="Arial" w:hAnsi="Arial" w:cs="Arial"/>
          <w:sz w:val="18"/>
          <w:szCs w:val="18"/>
        </w:rPr>
        <w:t>Dans le cas où, à la date de signature de la présente convention, un programme de stage couvert par l'une des conventions qu'elle annule est en cours, les engagements acquis sont maintenus jusqu'à la fin de ces stages.</w:t>
      </w:r>
    </w:p>
    <w:p w:rsidR="00CF548B" w:rsidRDefault="005B4BFE">
      <w:pPr>
        <w:widowControl w:val="0"/>
        <w:numPr>
          <w:ilvl w:val="0"/>
          <w:numId w:val="3"/>
        </w:numPr>
        <w:tabs>
          <w:tab w:val="left" w:pos="419"/>
        </w:tabs>
        <w:spacing w:before="116" w:after="0" w:line="240" w:lineRule="auto"/>
        <w:ind w:left="-851" w:firstLine="0"/>
        <w:jc w:val="both"/>
        <w:rPr>
          <w:rFonts w:ascii="Arial" w:eastAsia="Arial" w:hAnsi="Arial" w:cs="Arial"/>
          <w:sz w:val="18"/>
          <w:szCs w:val="18"/>
        </w:rPr>
      </w:pPr>
      <w:bookmarkStart w:id="3" w:name="_heading=h.pu468ch44hp7" w:colFirst="0" w:colLast="0"/>
      <w:bookmarkEnd w:id="3"/>
      <w:r>
        <w:rPr>
          <w:rFonts w:ascii="Arial" w:eastAsia="Arial" w:hAnsi="Arial" w:cs="Arial"/>
          <w:b/>
          <w:bCs/>
          <w:sz w:val="18"/>
          <w:szCs w:val="18"/>
        </w:rPr>
        <w:t xml:space="preserve">CAUSES DE RÉSILIATION. </w:t>
      </w:r>
      <w:r>
        <w:rPr>
          <w:rFonts w:ascii="Arial" w:eastAsia="Arial" w:hAnsi="Arial" w:cs="Arial"/>
          <w:sz w:val="18"/>
          <w:szCs w:val="18"/>
        </w:rPr>
        <w:t>Le présent Acc</w:t>
      </w:r>
      <w:r>
        <w:rPr>
          <w:rFonts w:ascii="Arial" w:eastAsia="Arial" w:hAnsi="Arial" w:cs="Arial"/>
          <w:sz w:val="18"/>
          <w:szCs w:val="18"/>
        </w:rPr>
        <w:t>ord est résilié par:</w:t>
      </w:r>
    </w:p>
    <w:p w:rsidR="00CF548B" w:rsidRDefault="005B4BFE">
      <w:pPr>
        <w:widowControl w:val="0"/>
        <w:numPr>
          <w:ilvl w:val="0"/>
          <w:numId w:val="2"/>
        </w:numPr>
        <w:tabs>
          <w:tab w:val="left" w:pos="-155"/>
        </w:tabs>
        <w:spacing w:after="0" w:line="240" w:lineRule="auto"/>
        <w:ind w:left="0"/>
        <w:jc w:val="both"/>
        <w:rPr>
          <w:rFonts w:ascii="Arial" w:eastAsia="Arial" w:hAnsi="Arial" w:cs="Arial"/>
          <w:sz w:val="18"/>
          <w:szCs w:val="18"/>
        </w:rPr>
      </w:pPr>
      <w:bookmarkStart w:id="4" w:name="_heading=h.wcdamu61p51c" w:colFirst="0" w:colLast="0"/>
      <w:bookmarkEnd w:id="4"/>
      <w:r>
        <w:rPr>
          <w:rFonts w:ascii="Arial" w:eastAsia="Arial" w:hAnsi="Arial" w:cs="Arial"/>
          <w:sz w:val="18"/>
          <w:szCs w:val="18"/>
        </w:rPr>
        <w:t>Accord mutuel des parties</w:t>
      </w:r>
    </w:p>
    <w:p w:rsidR="00CF548B" w:rsidRDefault="005B4BFE">
      <w:pPr>
        <w:widowControl w:val="0"/>
        <w:numPr>
          <w:ilvl w:val="0"/>
          <w:numId w:val="2"/>
        </w:numPr>
        <w:tabs>
          <w:tab w:val="left" w:pos="-155"/>
        </w:tabs>
        <w:spacing w:after="0" w:line="240" w:lineRule="auto"/>
        <w:ind w:left="0"/>
        <w:jc w:val="both"/>
        <w:rPr>
          <w:rFonts w:ascii="Arial" w:eastAsia="Arial" w:hAnsi="Arial" w:cs="Arial"/>
          <w:sz w:val="18"/>
          <w:szCs w:val="18"/>
        </w:rPr>
      </w:pPr>
      <w:bookmarkStart w:id="5" w:name="_heading=h.btod3ly4bd5h" w:colFirst="0" w:colLast="0"/>
      <w:bookmarkEnd w:id="5"/>
      <w:r>
        <w:rPr>
          <w:rFonts w:ascii="Arial" w:eastAsia="Arial" w:hAnsi="Arial" w:cs="Arial"/>
          <w:sz w:val="18"/>
          <w:szCs w:val="18"/>
        </w:rPr>
        <w:t>Fin de la durée de l'Accord ou de la prorogation, selon le cas.</w:t>
      </w:r>
    </w:p>
    <w:p w:rsidR="00CF548B" w:rsidRDefault="005B4BFE">
      <w:pPr>
        <w:widowControl w:val="0"/>
        <w:numPr>
          <w:ilvl w:val="0"/>
          <w:numId w:val="2"/>
        </w:numPr>
        <w:tabs>
          <w:tab w:val="left" w:pos="-155"/>
        </w:tabs>
        <w:spacing w:after="0" w:line="240" w:lineRule="auto"/>
        <w:ind w:left="0"/>
        <w:jc w:val="both"/>
        <w:rPr>
          <w:rFonts w:ascii="Arial" w:eastAsia="Arial" w:hAnsi="Arial" w:cs="Arial"/>
          <w:sz w:val="18"/>
          <w:szCs w:val="18"/>
        </w:rPr>
      </w:pPr>
      <w:bookmarkStart w:id="6" w:name="_heading=h.jsbr7om4elyh" w:colFirst="0" w:colLast="0"/>
      <w:bookmarkEnd w:id="6"/>
      <w:r>
        <w:rPr>
          <w:rFonts w:ascii="Arial" w:eastAsia="Arial" w:hAnsi="Arial" w:cs="Arial"/>
          <w:sz w:val="18"/>
          <w:szCs w:val="18"/>
        </w:rPr>
        <w:t>Dans tous les cas, après 8 ans à compter de la date de signature.</w:t>
      </w:r>
    </w:p>
    <w:p w:rsidR="00CF548B" w:rsidRDefault="005B4BFE">
      <w:pPr>
        <w:widowControl w:val="0"/>
        <w:numPr>
          <w:ilvl w:val="0"/>
          <w:numId w:val="2"/>
        </w:numPr>
        <w:tabs>
          <w:tab w:val="left" w:pos="-155"/>
        </w:tabs>
        <w:spacing w:after="0" w:line="240" w:lineRule="auto"/>
        <w:ind w:left="0"/>
        <w:jc w:val="both"/>
        <w:rPr>
          <w:rFonts w:ascii="Arial" w:eastAsia="Arial" w:hAnsi="Arial" w:cs="Arial"/>
          <w:sz w:val="18"/>
          <w:szCs w:val="18"/>
        </w:rPr>
      </w:pPr>
      <w:bookmarkStart w:id="7" w:name="_heading=h.v1h7unn5ve0z" w:colFirst="0" w:colLast="0"/>
      <w:bookmarkEnd w:id="7"/>
      <w:r>
        <w:rPr>
          <w:rFonts w:ascii="Arial" w:eastAsia="Arial" w:hAnsi="Arial" w:cs="Arial"/>
          <w:sz w:val="18"/>
          <w:szCs w:val="18"/>
        </w:rPr>
        <w:t>Résiliation par l'une ou l'autre des parties, qui doit être formulée de manière expresse et fiable au moins trois mois à l'avance.</w:t>
      </w:r>
    </w:p>
    <w:p w:rsidR="00CF548B" w:rsidRDefault="005B4BFE">
      <w:pPr>
        <w:widowControl w:val="0"/>
        <w:numPr>
          <w:ilvl w:val="0"/>
          <w:numId w:val="2"/>
        </w:numPr>
        <w:tabs>
          <w:tab w:val="left" w:pos="-155"/>
        </w:tabs>
        <w:spacing w:after="0" w:line="240" w:lineRule="auto"/>
        <w:ind w:left="0"/>
        <w:jc w:val="both"/>
        <w:rPr>
          <w:rFonts w:ascii="Arial" w:eastAsia="Arial" w:hAnsi="Arial" w:cs="Arial"/>
          <w:sz w:val="18"/>
          <w:szCs w:val="18"/>
        </w:rPr>
      </w:pPr>
      <w:bookmarkStart w:id="8" w:name="_heading=h.rst2g6eh1h4" w:colFirst="0" w:colLast="0"/>
      <w:bookmarkEnd w:id="8"/>
      <w:r>
        <w:rPr>
          <w:rFonts w:ascii="Arial" w:eastAsia="Arial" w:hAnsi="Arial" w:cs="Arial"/>
          <w:sz w:val="18"/>
          <w:szCs w:val="18"/>
        </w:rPr>
        <w:t>Impossibilité manifeste de réaliser l'objet de l'Accord.</w:t>
      </w:r>
    </w:p>
    <w:p w:rsidR="00CF548B" w:rsidRDefault="005B4BFE">
      <w:pPr>
        <w:widowControl w:val="0"/>
        <w:numPr>
          <w:ilvl w:val="0"/>
          <w:numId w:val="2"/>
        </w:numPr>
        <w:tabs>
          <w:tab w:val="left" w:pos="-155"/>
        </w:tabs>
        <w:spacing w:after="0" w:line="240" w:lineRule="auto"/>
        <w:ind w:left="0"/>
        <w:jc w:val="both"/>
        <w:rPr>
          <w:rFonts w:ascii="Arial" w:eastAsia="Arial" w:hAnsi="Arial" w:cs="Arial"/>
          <w:sz w:val="18"/>
          <w:szCs w:val="18"/>
        </w:rPr>
      </w:pPr>
      <w:bookmarkStart w:id="9" w:name="_heading=h.bf1r3mq7eya8" w:colFirst="0" w:colLast="0"/>
      <w:bookmarkEnd w:id="9"/>
      <w:r>
        <w:rPr>
          <w:rFonts w:ascii="Arial" w:eastAsia="Arial" w:hAnsi="Arial" w:cs="Arial"/>
          <w:sz w:val="18"/>
          <w:szCs w:val="18"/>
        </w:rPr>
        <w:t xml:space="preserve">Manquement grave de l'une des parties aux obligations établies dans </w:t>
      </w:r>
      <w:r>
        <w:rPr>
          <w:rFonts w:ascii="Arial" w:eastAsia="Arial" w:hAnsi="Arial" w:cs="Arial"/>
          <w:sz w:val="18"/>
          <w:szCs w:val="18"/>
        </w:rPr>
        <w:t>le présent Accord</w:t>
      </w:r>
    </w:p>
    <w:p w:rsidR="00CF548B" w:rsidRDefault="005B4BFE">
      <w:pPr>
        <w:widowControl w:val="0"/>
        <w:spacing w:before="130" w:after="0" w:line="256" w:lineRule="auto"/>
        <w:ind w:left="-851" w:right="112"/>
        <w:jc w:val="both"/>
        <w:rPr>
          <w:rFonts w:ascii="Arial" w:eastAsia="Arial" w:hAnsi="Arial" w:cs="Arial"/>
          <w:sz w:val="18"/>
          <w:szCs w:val="18"/>
        </w:rPr>
      </w:pPr>
      <w:r>
        <w:rPr>
          <w:rFonts w:ascii="Arial" w:eastAsia="Arial" w:hAnsi="Arial" w:cs="Arial"/>
          <w:sz w:val="18"/>
          <w:szCs w:val="18"/>
        </w:rPr>
        <w:t>Toutefois, et dans la mesure du possible, les deux parties, en cas de résiliation</w:t>
      </w:r>
      <w:r>
        <w:rPr>
          <w:rFonts w:ascii="Arial" w:eastAsia="Arial" w:hAnsi="Arial" w:cs="Arial"/>
          <w:color w:val="FF0000"/>
          <w:sz w:val="18"/>
          <w:szCs w:val="18"/>
        </w:rPr>
        <w:t xml:space="preserve"> </w:t>
      </w:r>
      <w:r>
        <w:rPr>
          <w:rFonts w:ascii="Arial" w:eastAsia="Arial" w:hAnsi="Arial" w:cs="Arial"/>
          <w:sz w:val="18"/>
          <w:szCs w:val="18"/>
        </w:rPr>
        <w:t>éventuelle, s'engagent à faire en sorte que les activités en cours puissent être achevées dans les délais prévus.</w:t>
      </w:r>
    </w:p>
    <w:p w:rsidR="00CF548B" w:rsidRDefault="005B4BFE">
      <w:pPr>
        <w:widowControl w:val="0"/>
        <w:spacing w:before="130" w:after="0" w:line="256" w:lineRule="auto"/>
        <w:ind w:left="-851" w:right="112"/>
        <w:jc w:val="both"/>
        <w:rPr>
          <w:rFonts w:ascii="Arial" w:eastAsia="Arial" w:hAnsi="Arial" w:cs="Arial"/>
          <w:sz w:val="18"/>
          <w:szCs w:val="18"/>
        </w:rPr>
      </w:pPr>
      <w:r>
        <w:rPr>
          <w:rFonts w:ascii="Arial" w:eastAsia="Arial" w:hAnsi="Arial" w:cs="Arial"/>
          <w:b/>
          <w:bCs/>
          <w:sz w:val="18"/>
          <w:szCs w:val="18"/>
        </w:rPr>
        <w:t xml:space="preserve">15. SUIVI DE L'ACCORD: </w:t>
      </w:r>
      <w:r>
        <w:rPr>
          <w:rFonts w:ascii="Arial" w:eastAsia="Arial" w:hAnsi="Arial" w:cs="Arial"/>
          <w:sz w:val="18"/>
          <w:szCs w:val="18"/>
        </w:rPr>
        <w:t>Un comité de suivi, composé d'un/e représentant/e de chacune des entités signataires, sera mis en place afin d'assurer la bonne exécution des activités prévues dans le présent Accord et de résoudre les incidents qui pourraient survenir au cours de son déve</w:t>
      </w:r>
      <w:r>
        <w:rPr>
          <w:rFonts w:ascii="Arial" w:eastAsia="Arial" w:hAnsi="Arial" w:cs="Arial"/>
          <w:sz w:val="18"/>
          <w:szCs w:val="18"/>
        </w:rPr>
        <w:t>loppement.</w:t>
      </w:r>
    </w:p>
    <w:p w:rsidR="00CF548B" w:rsidRDefault="005B4BFE">
      <w:pPr>
        <w:widowControl w:val="0"/>
        <w:tabs>
          <w:tab w:val="left" w:pos="417"/>
        </w:tabs>
        <w:spacing w:before="119" w:after="0" w:line="254" w:lineRule="auto"/>
        <w:ind w:left="-850" w:right="117"/>
        <w:jc w:val="both"/>
        <w:rPr>
          <w:rFonts w:ascii="Arial" w:eastAsia="Arial" w:hAnsi="Arial" w:cs="Arial"/>
          <w:b/>
          <w:bCs/>
          <w:color w:val="000000"/>
          <w:sz w:val="18"/>
          <w:szCs w:val="18"/>
        </w:rPr>
      </w:pPr>
      <w:r>
        <w:rPr>
          <w:rFonts w:ascii="Arial" w:eastAsia="Arial" w:hAnsi="Arial" w:cs="Arial"/>
          <w:b/>
          <w:bCs/>
          <w:sz w:val="18"/>
          <w:szCs w:val="18"/>
        </w:rPr>
        <w:t xml:space="preserve">16. </w:t>
      </w:r>
      <w:r>
        <w:rPr>
          <w:rFonts w:ascii="Arial" w:eastAsia="Arial" w:hAnsi="Arial" w:cs="Arial"/>
          <w:b/>
          <w:bCs/>
          <w:color w:val="000000"/>
          <w:sz w:val="18"/>
          <w:szCs w:val="18"/>
        </w:rPr>
        <w:t>ACHÈVEMENT </w:t>
      </w:r>
    </w:p>
    <w:p w:rsidR="00CF548B" w:rsidRDefault="005B4BFE">
      <w:pPr>
        <w:widowControl w:val="0"/>
        <w:spacing w:before="131" w:after="0" w:line="254" w:lineRule="auto"/>
        <w:ind w:left="-851" w:right="113"/>
        <w:jc w:val="both"/>
        <w:rPr>
          <w:rFonts w:ascii="Arial" w:eastAsia="Arial" w:hAnsi="Arial" w:cs="Arial"/>
          <w:sz w:val="18"/>
          <w:szCs w:val="18"/>
        </w:rPr>
      </w:pPr>
      <w:r>
        <w:rPr>
          <w:rFonts w:ascii="Arial" w:eastAsia="Arial" w:hAnsi="Arial" w:cs="Arial"/>
          <w:sz w:val="18"/>
          <w:szCs w:val="18"/>
        </w:rPr>
        <w:t>L'accomplissement et, par conséquent, la résiliation de l'Accord, donnera lieu à l’achèvement de celui-ci afin de déterminer les obligations et les engagements de chacune des parties, comme le prévoit l'article 52 de la Loi 40/20</w:t>
      </w:r>
      <w:r>
        <w:rPr>
          <w:rFonts w:ascii="Arial" w:eastAsia="Arial" w:hAnsi="Arial" w:cs="Arial"/>
          <w:sz w:val="18"/>
          <w:szCs w:val="18"/>
        </w:rPr>
        <w:t>15. Si, au moment où l'une des causes de résiliation de l'Accord se produit, des actions sont en cours, les parties, sur proposition des responsables du suivi de l'Accord, peuvent convenir de la poursuite et de l'achèvement des actions en cours qu'elles ju</w:t>
      </w:r>
      <w:r>
        <w:rPr>
          <w:rFonts w:ascii="Arial" w:eastAsia="Arial" w:hAnsi="Arial" w:cs="Arial"/>
          <w:sz w:val="18"/>
          <w:szCs w:val="18"/>
        </w:rPr>
        <w:t>gent appropriées, en établissant un délai non prorogeable pour leur achèvement, après quoi il faudra procéder à leur achèvement.</w:t>
      </w:r>
    </w:p>
    <w:p w:rsidR="00CF548B" w:rsidRDefault="005B4BFE">
      <w:pPr>
        <w:widowControl w:val="0"/>
        <w:spacing w:before="131" w:after="0" w:line="254" w:lineRule="auto"/>
        <w:ind w:left="-851" w:right="113"/>
        <w:jc w:val="both"/>
        <w:rPr>
          <w:rFonts w:ascii="Arial" w:eastAsia="Arial" w:hAnsi="Arial" w:cs="Arial"/>
          <w:b/>
          <w:bCs/>
          <w:sz w:val="18"/>
          <w:szCs w:val="18"/>
        </w:rPr>
      </w:pPr>
      <w:bookmarkStart w:id="10" w:name="_heading=h.e6smuad3eo5m" w:colFirst="0" w:colLast="0"/>
      <w:bookmarkEnd w:id="10"/>
      <w:r>
        <w:rPr>
          <w:rFonts w:ascii="Arial" w:eastAsia="Arial" w:hAnsi="Arial" w:cs="Arial"/>
          <w:b/>
          <w:bCs/>
          <w:sz w:val="18"/>
          <w:szCs w:val="18"/>
        </w:rPr>
        <w:t>17</w:t>
      </w:r>
      <w:r>
        <w:rPr>
          <w:rFonts w:ascii="Arial" w:eastAsia="Arial" w:hAnsi="Arial" w:cs="Arial"/>
          <w:sz w:val="18"/>
          <w:szCs w:val="18"/>
        </w:rPr>
        <w:t xml:space="preserve">. </w:t>
      </w:r>
      <w:r>
        <w:rPr>
          <w:rFonts w:ascii="Arial" w:eastAsia="Arial" w:hAnsi="Arial" w:cs="Arial"/>
          <w:b/>
          <w:bCs/>
          <w:sz w:val="18"/>
          <w:szCs w:val="18"/>
        </w:rPr>
        <w:t>NATURE</w:t>
      </w:r>
    </w:p>
    <w:p w:rsidR="00CF548B" w:rsidRDefault="005B4BFE">
      <w:pPr>
        <w:widowControl w:val="0"/>
        <w:spacing w:before="131" w:after="0" w:line="254" w:lineRule="auto"/>
        <w:ind w:left="-851" w:right="113"/>
        <w:jc w:val="both"/>
        <w:rPr>
          <w:rFonts w:ascii="Arial" w:eastAsia="Arial" w:hAnsi="Arial" w:cs="Arial"/>
          <w:sz w:val="18"/>
          <w:szCs w:val="18"/>
        </w:rPr>
      </w:pPr>
      <w:r>
        <w:rPr>
          <w:rFonts w:ascii="Arial" w:eastAsia="Arial" w:hAnsi="Arial" w:cs="Arial"/>
          <w:sz w:val="18"/>
          <w:szCs w:val="18"/>
        </w:rPr>
        <w:t>Le présent Accord est exclu de la loi sur les contrats du secteur public, conformément aux dispositions de l'article</w:t>
      </w:r>
      <w:r>
        <w:rPr>
          <w:rFonts w:ascii="Arial" w:eastAsia="Arial" w:hAnsi="Arial" w:cs="Arial"/>
          <w:sz w:val="18"/>
          <w:szCs w:val="18"/>
        </w:rPr>
        <w:t xml:space="preserve"> 6 de la loi 9/2017, du 8 novembre, et est de nature administrative, la juridiction contentieuse-administrative étant compétente pour résoudre les questions litigieuses qui pourraient survenir à ce sujet.</w:t>
      </w:r>
    </w:p>
    <w:p w:rsidR="00CF548B" w:rsidRDefault="005B4BFE">
      <w:pPr>
        <w:widowControl w:val="0"/>
        <w:spacing w:before="131" w:after="0" w:line="254" w:lineRule="auto"/>
        <w:ind w:left="-851" w:right="113"/>
        <w:jc w:val="both"/>
        <w:rPr>
          <w:rFonts w:ascii="Arial" w:eastAsia="Arial" w:hAnsi="Arial" w:cs="Arial"/>
          <w:sz w:val="18"/>
          <w:szCs w:val="18"/>
        </w:rPr>
      </w:pPr>
      <w:r>
        <w:rPr>
          <w:rFonts w:ascii="Arial" w:eastAsia="Arial" w:hAnsi="Arial" w:cs="Arial"/>
          <w:sz w:val="18"/>
          <w:szCs w:val="18"/>
        </w:rPr>
        <w:t xml:space="preserve">Les deux parties étant d'accord avec le contenu de </w:t>
      </w:r>
      <w:r>
        <w:rPr>
          <w:rFonts w:ascii="Arial" w:eastAsia="Arial" w:hAnsi="Arial" w:cs="Arial"/>
          <w:sz w:val="18"/>
          <w:szCs w:val="18"/>
        </w:rPr>
        <w:t>ce document, et pour mémoire et preuve de conformité, les deux parties signent le présent Accord, étant entendu que le jour de sa formalisation est le jour où il est signé par le dernier des signataires.</w:t>
      </w:r>
    </w:p>
    <w:p w:rsidR="00CF548B" w:rsidRDefault="005B4BFE">
      <w:pPr>
        <w:widowControl w:val="0"/>
        <w:spacing w:before="131" w:after="0" w:line="254" w:lineRule="auto"/>
        <w:ind w:left="-851" w:right="113"/>
        <w:jc w:val="both"/>
        <w:rPr>
          <w:rFonts w:ascii="Arial" w:eastAsia="Arial" w:hAnsi="Arial" w:cs="Arial"/>
          <w:b/>
          <w:bCs/>
          <w:sz w:val="18"/>
          <w:szCs w:val="18"/>
        </w:rPr>
      </w:pPr>
      <w:r>
        <w:rPr>
          <w:rFonts w:ascii="Arial" w:eastAsia="Arial" w:hAnsi="Arial" w:cs="Arial"/>
          <w:b/>
          <w:bCs/>
          <w:sz w:val="18"/>
          <w:szCs w:val="18"/>
        </w:rPr>
        <w:lastRenderedPageBreak/>
        <w:t>18. SIGNATURE DE L'ANNEXE</w:t>
      </w:r>
    </w:p>
    <w:p w:rsidR="00CF548B" w:rsidRDefault="005B4BFE">
      <w:pPr>
        <w:widowControl w:val="0"/>
        <w:spacing w:before="131" w:after="0" w:line="254" w:lineRule="auto"/>
        <w:ind w:left="-851" w:right="113"/>
        <w:jc w:val="both"/>
        <w:rPr>
          <w:rFonts w:ascii="Arial" w:eastAsia="Arial" w:hAnsi="Arial" w:cs="Arial"/>
          <w:sz w:val="18"/>
          <w:szCs w:val="18"/>
        </w:rPr>
      </w:pPr>
      <w:r>
        <w:rPr>
          <w:rFonts w:ascii="Arial" w:eastAsia="Arial" w:hAnsi="Arial" w:cs="Arial"/>
          <w:sz w:val="18"/>
          <w:szCs w:val="18"/>
        </w:rPr>
        <w:t>Les parties conviennent qu</w:t>
      </w:r>
      <w:r>
        <w:rPr>
          <w:rFonts w:ascii="Arial" w:eastAsia="Arial" w:hAnsi="Arial" w:cs="Arial"/>
          <w:sz w:val="18"/>
          <w:szCs w:val="18"/>
        </w:rPr>
        <w:t>e la signature électronique de l'annexe à l'Accord de coopération éducative, dans l'une des modalités autorisées par la plateforme de stages de l'Université de León, sera considérée comme ayant la même validité qu'une signature manuscrite ou numérique.</w:t>
      </w:r>
    </w:p>
    <w:p w:rsidR="00CF548B" w:rsidRDefault="00CF548B">
      <w:pPr>
        <w:widowControl w:val="0"/>
        <w:spacing w:before="131" w:after="0" w:line="254" w:lineRule="auto"/>
        <w:ind w:left="-851" w:right="113"/>
        <w:jc w:val="both"/>
        <w:rPr>
          <w:rFonts w:ascii="Arial" w:eastAsia="Arial" w:hAnsi="Arial" w:cs="Arial"/>
          <w:sz w:val="18"/>
          <w:szCs w:val="18"/>
        </w:rPr>
      </w:pPr>
    </w:p>
    <w:p w:rsidR="00CF548B" w:rsidRDefault="005B4BFE">
      <w:pPr>
        <w:widowControl w:val="0"/>
        <w:spacing w:before="131" w:after="0" w:line="254" w:lineRule="auto"/>
        <w:ind w:left="-851" w:right="113"/>
        <w:jc w:val="both"/>
        <w:rPr>
          <w:rFonts w:ascii="Arial" w:eastAsia="Arial" w:hAnsi="Arial" w:cs="Arial"/>
          <w:sz w:val="18"/>
          <w:szCs w:val="18"/>
        </w:rPr>
      </w:pPr>
      <w:r>
        <w:rPr>
          <w:rFonts w:ascii="Arial" w:eastAsia="Arial" w:hAnsi="Arial" w:cs="Arial"/>
          <w:sz w:val="18"/>
          <w:szCs w:val="18"/>
        </w:rPr>
        <w:t>Pa</w:t>
      </w:r>
      <w:r>
        <w:rPr>
          <w:rFonts w:ascii="Arial" w:eastAsia="Arial" w:hAnsi="Arial" w:cs="Arial"/>
          <w:sz w:val="18"/>
          <w:szCs w:val="18"/>
        </w:rPr>
        <w:t>r l’Université de León</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Par </w:t>
      </w:r>
      <w:r>
        <w:rPr>
          <w:rFonts w:ascii="Arial" w:eastAsia="Arial" w:hAnsi="Arial" w:cs="Arial"/>
          <w:sz w:val="18"/>
          <w:szCs w:val="18"/>
          <w:highlight w:val="yellow"/>
        </w:rPr>
        <w:t>(ENTITÉ COLLABORATRICE)</w:t>
      </w:r>
    </w:p>
    <w:p w:rsidR="00CF548B" w:rsidRDefault="00CF548B">
      <w:pPr>
        <w:widowControl w:val="0"/>
        <w:spacing w:before="131" w:after="0" w:line="254" w:lineRule="auto"/>
        <w:ind w:left="-851" w:right="113"/>
        <w:jc w:val="both"/>
        <w:rPr>
          <w:rFonts w:ascii="Arial" w:eastAsia="Arial" w:hAnsi="Arial" w:cs="Arial"/>
          <w:sz w:val="18"/>
          <w:szCs w:val="18"/>
        </w:rPr>
      </w:pPr>
    </w:p>
    <w:p w:rsidR="00CF548B" w:rsidRDefault="00CF548B">
      <w:pPr>
        <w:widowControl w:val="0"/>
        <w:spacing w:before="131" w:after="0" w:line="254" w:lineRule="auto"/>
        <w:ind w:left="-851" w:right="113"/>
        <w:jc w:val="both"/>
        <w:rPr>
          <w:rFonts w:ascii="Arial" w:eastAsia="Arial" w:hAnsi="Arial" w:cs="Arial"/>
          <w:sz w:val="18"/>
          <w:szCs w:val="18"/>
        </w:rPr>
      </w:pPr>
    </w:p>
    <w:p w:rsidR="00CF548B" w:rsidRDefault="00CF548B">
      <w:pPr>
        <w:widowControl w:val="0"/>
        <w:spacing w:before="131" w:after="0" w:line="254" w:lineRule="auto"/>
        <w:ind w:left="-851" w:right="113"/>
        <w:jc w:val="both"/>
        <w:rPr>
          <w:rFonts w:ascii="Arial" w:eastAsia="Arial" w:hAnsi="Arial" w:cs="Arial"/>
          <w:sz w:val="18"/>
          <w:szCs w:val="18"/>
        </w:rPr>
      </w:pPr>
    </w:p>
    <w:p w:rsidR="00CF548B" w:rsidRDefault="005B4BFE">
      <w:pPr>
        <w:widowControl w:val="0"/>
        <w:spacing w:before="131" w:after="0" w:line="254" w:lineRule="auto"/>
        <w:ind w:left="-851" w:right="113"/>
        <w:jc w:val="both"/>
        <w:rPr>
          <w:rFonts w:ascii="Arial" w:eastAsia="Arial" w:hAnsi="Arial" w:cs="Arial"/>
          <w:sz w:val="18"/>
          <w:szCs w:val="18"/>
        </w:rPr>
      </w:pPr>
      <w:bookmarkStart w:id="11" w:name="_heading=h.gzq974x3pugl" w:colFirst="0" w:colLast="0"/>
      <w:bookmarkEnd w:id="11"/>
      <w:r>
        <w:rPr>
          <w:rFonts w:ascii="Arial" w:eastAsia="Arial" w:hAnsi="Arial" w:cs="Arial"/>
          <w:sz w:val="18"/>
          <w:szCs w:val="18"/>
        </w:rPr>
        <w:t>Signature.: María José Vieira Aller</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Signature </w:t>
      </w:r>
      <w:r>
        <w:rPr>
          <w:rFonts w:ascii="Arial" w:eastAsia="Arial" w:hAnsi="Arial" w:cs="Arial"/>
          <w:sz w:val="18"/>
          <w:szCs w:val="18"/>
          <w:highlight w:val="yellow"/>
        </w:rPr>
        <w:t>(REPRÉSENTANT)</w:t>
      </w:r>
    </w:p>
    <w:sectPr w:rsidR="00CF548B">
      <w:headerReference w:type="default" r:id="rId8"/>
      <w:footerReference w:type="default" r:id="rId9"/>
      <w:pgSz w:w="11906" w:h="16838"/>
      <w:pgMar w:top="720" w:right="851" w:bottom="720" w:left="170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BFE" w:rsidRDefault="005B4BFE">
      <w:pPr>
        <w:spacing w:after="0" w:line="240" w:lineRule="auto"/>
      </w:pPr>
      <w:r>
        <w:separator/>
      </w:r>
    </w:p>
  </w:endnote>
  <w:endnote w:type="continuationSeparator" w:id="0">
    <w:p w:rsidR="005B4BFE" w:rsidRDefault="005B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embedRegular r:id="rId1" w:fontKey="{BA0D69B0-5EA3-4641-A3AD-F8A8539271A3}"/>
  </w:font>
  <w:font w:name="Aptos">
    <w:altName w:val="Calibri"/>
    <w:charset w:val="00"/>
    <w:family w:val="auto"/>
    <w:pitch w:val="default"/>
  </w:font>
  <w:font w:name="Play">
    <w:charset w:val="00"/>
    <w:family w:val="auto"/>
    <w:pitch w:val="default"/>
    <w:embedRegular r:id="rId2" w:fontKey="{55977E5E-44AA-425E-B406-0BB559A05D86}"/>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embedRegular r:id="rId3" w:fontKey="{E1FFCC39-C9DB-4F4F-A3CB-3BA194C7DF8A}"/>
    <w:embedBold r:id="rId4" w:fontKey="{2DC9864C-F221-4548-8AD9-5810026513D8}"/>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48B" w:rsidRDefault="005B4BFE">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517885">
      <w:rPr>
        <w:rFonts w:ascii="Arial" w:eastAsia="Arial" w:hAnsi="Arial" w:cs="Arial"/>
        <w:color w:val="000000"/>
        <w:sz w:val="16"/>
        <w:szCs w:val="16"/>
      </w:rPr>
      <w:fldChar w:fldCharType="separate"/>
    </w:r>
    <w:r w:rsidR="00517885">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 </w:t>
    </w:r>
    <w:r>
      <w:rPr>
        <w:rFonts w:ascii="Arial" w:eastAsia="Arial" w:hAnsi="Arial" w:cs="Arial"/>
        <w:color w:val="000000"/>
        <w:sz w:val="16"/>
        <w:szCs w:val="16"/>
      </w:rPr>
      <w:fldChar w:fldCharType="begin"/>
    </w:r>
    <w:r>
      <w:rPr>
        <w:rFonts w:ascii="Arial" w:eastAsia="Arial" w:hAnsi="Arial" w:cs="Arial"/>
        <w:color w:val="000000"/>
        <w:sz w:val="16"/>
        <w:szCs w:val="16"/>
      </w:rPr>
      <w:instrText>NUMPAGES</w:instrText>
    </w:r>
    <w:r w:rsidR="00517885">
      <w:rPr>
        <w:rFonts w:ascii="Arial" w:eastAsia="Arial" w:hAnsi="Arial" w:cs="Arial"/>
        <w:color w:val="000000"/>
        <w:sz w:val="16"/>
        <w:szCs w:val="16"/>
      </w:rPr>
      <w:fldChar w:fldCharType="separate"/>
    </w:r>
    <w:r w:rsidR="00517885">
      <w:rPr>
        <w:rFonts w:ascii="Arial" w:eastAsia="Arial" w:hAnsi="Arial" w:cs="Arial"/>
        <w:noProof/>
        <w:color w:val="000000"/>
        <w:sz w:val="16"/>
        <w:szCs w:val="16"/>
      </w:rPr>
      <w:t>1</w:t>
    </w:r>
    <w:r>
      <w:rPr>
        <w:rFonts w:ascii="Arial" w:eastAsia="Arial" w:hAnsi="Arial" w:cs="Arial"/>
        <w:color w:val="000000"/>
        <w:sz w:val="16"/>
        <w:szCs w:val="16"/>
      </w:rPr>
      <w:fldChar w:fldCharType="end"/>
    </w:r>
  </w:p>
  <w:p w:rsidR="00CF548B" w:rsidRDefault="00CF548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BFE" w:rsidRDefault="005B4BFE">
      <w:pPr>
        <w:spacing w:after="0" w:line="240" w:lineRule="auto"/>
      </w:pPr>
      <w:r>
        <w:separator/>
      </w:r>
    </w:p>
  </w:footnote>
  <w:footnote w:type="continuationSeparator" w:id="0">
    <w:p w:rsidR="005B4BFE" w:rsidRDefault="005B4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48B" w:rsidRDefault="005B4BFE">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-137159</wp:posOffset>
          </wp:positionH>
          <wp:positionV relativeFrom="paragraph">
            <wp:posOffset>-107313</wp:posOffset>
          </wp:positionV>
          <wp:extent cx="1809750" cy="990600"/>
          <wp:effectExtent l="0" t="0" r="0" b="0"/>
          <wp:wrapNone/>
          <wp:docPr id="13"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809750" cy="990600"/>
                  </a:xfrm>
                  <a:prstGeom prst="rect">
                    <a:avLst/>
                  </a:prstGeom>
                  <a:ln/>
                </pic:spPr>
              </pic:pic>
            </a:graphicData>
          </a:graphic>
        </wp:anchor>
      </w:drawing>
    </w:r>
  </w:p>
  <w:tbl>
    <w:tblPr>
      <w:tblStyle w:val="a"/>
      <w:tblW w:w="2651"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7"/>
      <w:gridCol w:w="376"/>
      <w:gridCol w:w="376"/>
      <w:gridCol w:w="376"/>
      <w:gridCol w:w="376"/>
    </w:tblGrid>
    <w:tr w:rsidR="00CF548B">
      <w:trPr>
        <w:jc w:val="right"/>
      </w:trPr>
      <w:tc>
        <w:tcPr>
          <w:tcW w:w="1147" w:type="dxa"/>
          <w:tcBorders>
            <w:top w:val="nil"/>
            <w:left w:val="nil"/>
            <w:bottom w:val="nil"/>
            <w:right w:val="single" w:sz="4" w:space="0" w:color="000000"/>
          </w:tcBorders>
          <w:vAlign w:val="center"/>
        </w:tcPr>
        <w:p w:rsidR="00CF548B" w:rsidRDefault="005B4BFE">
          <w:pPr>
            <w:tabs>
              <w:tab w:val="center" w:pos="4252"/>
              <w:tab w:val="right" w:pos="8504"/>
            </w:tabs>
            <w:spacing w:after="0" w:line="240" w:lineRule="auto"/>
            <w:jc w:val="right"/>
            <w:rPr>
              <w:rFonts w:ascii="Times New Roman" w:eastAsia="Times New Roman" w:hAnsi="Times New Roman" w:cs="Times New Roman"/>
              <w:b/>
              <w:bCs/>
              <w:sz w:val="18"/>
              <w:szCs w:val="18"/>
            </w:rPr>
          </w:pPr>
          <w:r>
            <w:rPr>
              <w:rFonts w:ascii="Arial" w:eastAsia="Arial" w:hAnsi="Arial" w:cs="Arial"/>
              <w:b/>
              <w:bCs/>
              <w:sz w:val="18"/>
              <w:szCs w:val="18"/>
            </w:rPr>
            <w:t>CODE</w:t>
          </w:r>
        </w:p>
      </w:tc>
      <w:tc>
        <w:tcPr>
          <w:tcW w:w="376" w:type="dxa"/>
          <w:tcBorders>
            <w:top w:val="single" w:sz="4" w:space="0" w:color="000000"/>
            <w:left w:val="single" w:sz="4" w:space="0" w:color="000000"/>
            <w:right w:val="single" w:sz="4" w:space="0" w:color="000000"/>
          </w:tcBorders>
        </w:tcPr>
        <w:p w:rsidR="00CF548B" w:rsidRDefault="00CF548B">
          <w:pPr>
            <w:tabs>
              <w:tab w:val="center" w:pos="4252"/>
              <w:tab w:val="right" w:pos="8504"/>
            </w:tabs>
            <w:spacing w:after="0" w:line="240" w:lineRule="auto"/>
            <w:jc w:val="center"/>
            <w:rPr>
              <w:rFonts w:ascii="Times New Roman" w:eastAsia="Times New Roman" w:hAnsi="Times New Roman" w:cs="Times New Roman"/>
              <w:b/>
              <w:bCs/>
              <w:sz w:val="20"/>
              <w:szCs w:val="20"/>
            </w:rPr>
          </w:pPr>
        </w:p>
      </w:tc>
      <w:tc>
        <w:tcPr>
          <w:tcW w:w="376" w:type="dxa"/>
          <w:tcBorders>
            <w:top w:val="single" w:sz="4" w:space="0" w:color="000000"/>
            <w:left w:val="single" w:sz="4" w:space="0" w:color="000000"/>
            <w:right w:val="dotted" w:sz="4" w:space="0" w:color="000000"/>
          </w:tcBorders>
        </w:tcPr>
        <w:p w:rsidR="00CF548B" w:rsidRDefault="00CF548B">
          <w:pPr>
            <w:tabs>
              <w:tab w:val="center" w:pos="4252"/>
              <w:tab w:val="right" w:pos="8504"/>
            </w:tabs>
            <w:spacing w:after="0" w:line="240" w:lineRule="auto"/>
            <w:jc w:val="center"/>
            <w:rPr>
              <w:rFonts w:ascii="Times New Roman" w:eastAsia="Times New Roman" w:hAnsi="Times New Roman" w:cs="Times New Roman"/>
              <w:b/>
              <w:bCs/>
              <w:sz w:val="20"/>
              <w:szCs w:val="20"/>
            </w:rPr>
          </w:pPr>
        </w:p>
      </w:tc>
      <w:tc>
        <w:tcPr>
          <w:tcW w:w="376" w:type="dxa"/>
          <w:tcBorders>
            <w:top w:val="single" w:sz="4" w:space="0" w:color="000000"/>
            <w:left w:val="single" w:sz="4" w:space="0" w:color="000000"/>
            <w:right w:val="dotted" w:sz="4" w:space="0" w:color="000000"/>
          </w:tcBorders>
        </w:tcPr>
        <w:p w:rsidR="00CF548B" w:rsidRDefault="00CF548B">
          <w:pPr>
            <w:tabs>
              <w:tab w:val="center" w:pos="4252"/>
              <w:tab w:val="right" w:pos="8504"/>
            </w:tabs>
            <w:spacing w:after="0" w:line="240" w:lineRule="auto"/>
            <w:jc w:val="center"/>
            <w:rPr>
              <w:rFonts w:ascii="Times New Roman" w:eastAsia="Times New Roman" w:hAnsi="Times New Roman" w:cs="Times New Roman"/>
              <w:b/>
              <w:bCs/>
              <w:sz w:val="20"/>
              <w:szCs w:val="20"/>
            </w:rPr>
          </w:pPr>
        </w:p>
      </w:tc>
      <w:tc>
        <w:tcPr>
          <w:tcW w:w="376" w:type="dxa"/>
          <w:tcBorders>
            <w:top w:val="single" w:sz="4" w:space="0" w:color="000000"/>
            <w:left w:val="single" w:sz="4" w:space="0" w:color="000000"/>
            <w:right w:val="single" w:sz="4" w:space="0" w:color="000000"/>
          </w:tcBorders>
        </w:tcPr>
        <w:p w:rsidR="00CF548B" w:rsidRDefault="00CF548B">
          <w:pPr>
            <w:tabs>
              <w:tab w:val="center" w:pos="4252"/>
              <w:tab w:val="right" w:pos="8504"/>
            </w:tabs>
            <w:spacing w:after="0" w:line="240" w:lineRule="auto"/>
            <w:jc w:val="center"/>
            <w:rPr>
              <w:rFonts w:ascii="Times New Roman" w:eastAsia="Times New Roman" w:hAnsi="Times New Roman" w:cs="Times New Roman"/>
              <w:b/>
              <w:bCs/>
              <w:sz w:val="20"/>
              <w:szCs w:val="20"/>
            </w:rPr>
          </w:pPr>
        </w:p>
      </w:tc>
    </w:tr>
  </w:tbl>
  <w:p w:rsidR="00CF548B" w:rsidRDefault="00CF548B">
    <w:pPr>
      <w:pBdr>
        <w:top w:val="nil"/>
        <w:left w:val="nil"/>
        <w:bottom w:val="nil"/>
        <w:right w:val="nil"/>
        <w:between w:val="nil"/>
      </w:pBdr>
      <w:tabs>
        <w:tab w:val="center" w:pos="4252"/>
        <w:tab w:val="right" w:pos="8504"/>
      </w:tabs>
      <w:spacing w:after="0" w:line="240" w:lineRule="auto"/>
      <w:rPr>
        <w:color w:val="000000"/>
      </w:rPr>
    </w:pPr>
  </w:p>
  <w:p w:rsidR="00CF548B" w:rsidRDefault="00CF548B">
    <w:pPr>
      <w:pBdr>
        <w:top w:val="nil"/>
        <w:left w:val="nil"/>
        <w:bottom w:val="nil"/>
        <w:right w:val="nil"/>
        <w:between w:val="nil"/>
      </w:pBdr>
      <w:tabs>
        <w:tab w:val="center" w:pos="4252"/>
        <w:tab w:val="right" w:pos="8504"/>
      </w:tabs>
      <w:spacing w:after="0" w:line="240" w:lineRule="auto"/>
      <w:rPr>
        <w:color w:val="000000"/>
      </w:rPr>
    </w:pPr>
  </w:p>
  <w:p w:rsidR="00CF548B" w:rsidRDefault="00CF548B">
    <w:pPr>
      <w:pBdr>
        <w:top w:val="nil"/>
        <w:left w:val="nil"/>
        <w:bottom w:val="nil"/>
        <w:right w:val="nil"/>
        <w:between w:val="nil"/>
      </w:pBdr>
      <w:tabs>
        <w:tab w:val="center" w:pos="4252"/>
        <w:tab w:val="right" w:pos="8504"/>
      </w:tabs>
      <w:spacing w:after="0" w:line="240" w:lineRule="auto"/>
      <w:rPr>
        <w:color w:val="000000"/>
      </w:rPr>
    </w:pPr>
  </w:p>
  <w:p w:rsidR="00CF548B" w:rsidRDefault="00CF548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5664E"/>
    <w:multiLevelType w:val="multilevel"/>
    <w:tmpl w:val="FFE45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442242"/>
    <w:multiLevelType w:val="multilevel"/>
    <w:tmpl w:val="F26E0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4B35683"/>
    <w:multiLevelType w:val="multilevel"/>
    <w:tmpl w:val="57EED6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D4218FA"/>
    <w:multiLevelType w:val="multilevel"/>
    <w:tmpl w:val="E0E8E4D2"/>
    <w:lvl w:ilvl="0">
      <w:start w:val="1"/>
      <w:numFmt w:val="bullet"/>
      <w:lvlText w:val="●"/>
      <w:lvlJc w:val="left"/>
      <w:pPr>
        <w:ind w:left="120" w:hanging="193"/>
      </w:pPr>
      <w:rPr>
        <w:rFonts w:ascii="Arial" w:eastAsia="Arial" w:hAnsi="Arial" w:cs="Arial"/>
        <w:b/>
        <w:bCs/>
        <w:i w:val="0"/>
        <w:iCs w:val="0"/>
        <w:sz w:val="18"/>
        <w:szCs w:val="18"/>
      </w:rPr>
    </w:lvl>
    <w:lvl w:ilvl="1">
      <w:numFmt w:val="bullet"/>
      <w:lvlText w:val="○"/>
      <w:lvlJc w:val="left"/>
      <w:pPr>
        <w:ind w:left="840" w:hanging="360"/>
      </w:pPr>
      <w:rPr>
        <w:rFonts w:ascii="Noto Sans Symbols" w:eastAsia="Noto Sans Symbols" w:hAnsi="Noto Sans Symbols" w:cs="Noto Sans Symbols"/>
        <w:b w:val="0"/>
        <w:bCs w:val="0"/>
        <w:i w:val="0"/>
        <w:iCs w:val="0"/>
        <w:sz w:val="18"/>
        <w:szCs w:val="18"/>
      </w:rPr>
    </w:lvl>
    <w:lvl w:ilvl="2">
      <w:numFmt w:val="bullet"/>
      <w:lvlText w:val="■"/>
      <w:lvlJc w:val="left"/>
      <w:pPr>
        <w:ind w:left="1936" w:hanging="360"/>
      </w:pPr>
    </w:lvl>
    <w:lvl w:ilvl="3">
      <w:numFmt w:val="bullet"/>
      <w:lvlText w:val="●"/>
      <w:lvlJc w:val="left"/>
      <w:pPr>
        <w:ind w:left="3032" w:hanging="360"/>
      </w:pPr>
    </w:lvl>
    <w:lvl w:ilvl="4">
      <w:numFmt w:val="bullet"/>
      <w:lvlText w:val="○"/>
      <w:lvlJc w:val="left"/>
      <w:pPr>
        <w:ind w:left="4128" w:hanging="360"/>
      </w:pPr>
    </w:lvl>
    <w:lvl w:ilvl="5">
      <w:numFmt w:val="bullet"/>
      <w:lvlText w:val="■"/>
      <w:lvlJc w:val="left"/>
      <w:pPr>
        <w:ind w:left="5225" w:hanging="360"/>
      </w:pPr>
    </w:lvl>
    <w:lvl w:ilvl="6">
      <w:numFmt w:val="bullet"/>
      <w:lvlText w:val="●"/>
      <w:lvlJc w:val="left"/>
      <w:pPr>
        <w:ind w:left="6321" w:hanging="360"/>
      </w:pPr>
    </w:lvl>
    <w:lvl w:ilvl="7">
      <w:numFmt w:val="bullet"/>
      <w:lvlText w:val="○"/>
      <w:lvlJc w:val="left"/>
      <w:pPr>
        <w:ind w:left="7417" w:hanging="360"/>
      </w:pPr>
    </w:lvl>
    <w:lvl w:ilvl="8">
      <w:numFmt w:val="bullet"/>
      <w:lvlText w:val="■"/>
      <w:lvlJc w:val="left"/>
      <w:pPr>
        <w:ind w:left="8513"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8B"/>
    <w:rsid w:val="00517885"/>
    <w:rsid w:val="005B4BFE"/>
    <w:rsid w:val="00CF548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B6BA3-AEDB-494D-9879-F2B99850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E14C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4C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4C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E14C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E14C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E14C1F"/>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E14C1F"/>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E14C1F"/>
    <w:rPr>
      <w:rFonts w:eastAsiaTheme="majorEastAsia" w:cstheme="majorBidi"/>
      <w:color w:val="0F4761" w:themeColor="accent1" w:themeShade="BF"/>
    </w:rPr>
  </w:style>
  <w:style w:type="character" w:customStyle="1" w:styleId="Ttulo6Car">
    <w:name w:val="Título 6 Car"/>
    <w:basedOn w:val="Fuentedeprrafopredeter"/>
    <w:uiPriority w:val="9"/>
    <w:semiHidden/>
    <w:rsid w:val="00E14C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4C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4C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4C1F"/>
    <w:rPr>
      <w:rFonts w:eastAsiaTheme="majorEastAsia" w:cstheme="majorBidi"/>
      <w:color w:val="272727" w:themeColor="text1" w:themeTint="D8"/>
    </w:rPr>
  </w:style>
  <w:style w:type="character" w:customStyle="1" w:styleId="TtuloCar">
    <w:name w:val="Título Car"/>
    <w:basedOn w:val="Fuentedeprrafopredeter"/>
    <w:uiPriority w:val="10"/>
    <w:rsid w:val="00E14C1F"/>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E14C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4C1F"/>
    <w:pPr>
      <w:spacing w:before="160"/>
      <w:jc w:val="center"/>
    </w:pPr>
    <w:rPr>
      <w:i/>
      <w:iCs/>
      <w:color w:val="404040" w:themeColor="text1" w:themeTint="BF"/>
    </w:rPr>
  </w:style>
  <w:style w:type="character" w:customStyle="1" w:styleId="CitaCar">
    <w:name w:val="Cita Car"/>
    <w:basedOn w:val="Fuentedeprrafopredeter"/>
    <w:link w:val="Cita"/>
    <w:uiPriority w:val="29"/>
    <w:rsid w:val="00E14C1F"/>
    <w:rPr>
      <w:i/>
      <w:iCs/>
      <w:color w:val="404040" w:themeColor="text1" w:themeTint="BF"/>
    </w:rPr>
  </w:style>
  <w:style w:type="paragraph" w:styleId="Prrafodelista">
    <w:name w:val="List Paragraph"/>
    <w:basedOn w:val="Normal"/>
    <w:uiPriority w:val="34"/>
    <w:qFormat/>
    <w:rsid w:val="00E14C1F"/>
    <w:pPr>
      <w:ind w:left="720"/>
      <w:contextualSpacing/>
    </w:pPr>
  </w:style>
  <w:style w:type="character" w:styleId="nfasisintenso">
    <w:name w:val="Intense Emphasis"/>
    <w:basedOn w:val="Fuentedeprrafopredeter"/>
    <w:uiPriority w:val="21"/>
    <w:qFormat/>
    <w:rsid w:val="00E14C1F"/>
    <w:rPr>
      <w:i/>
      <w:iCs/>
      <w:color w:val="0F4761" w:themeColor="accent1" w:themeShade="BF"/>
    </w:rPr>
  </w:style>
  <w:style w:type="paragraph" w:styleId="Citadestacada">
    <w:name w:val="Intense Quote"/>
    <w:basedOn w:val="Normal"/>
    <w:next w:val="Normal"/>
    <w:link w:val="CitadestacadaCar"/>
    <w:uiPriority w:val="30"/>
    <w:qFormat/>
    <w:rsid w:val="00E14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4C1F"/>
    <w:rPr>
      <w:i/>
      <w:iCs/>
      <w:color w:val="0F4761" w:themeColor="accent1" w:themeShade="BF"/>
    </w:rPr>
  </w:style>
  <w:style w:type="character" w:styleId="Referenciaintensa">
    <w:name w:val="Intense Reference"/>
    <w:basedOn w:val="Fuentedeprrafopredeter"/>
    <w:uiPriority w:val="32"/>
    <w:qFormat/>
    <w:rsid w:val="00E14C1F"/>
    <w:rPr>
      <w:b/>
      <w:bCs/>
      <w:smallCaps/>
      <w:color w:val="0F4761" w:themeColor="accent1" w:themeShade="BF"/>
      <w:spacing w:val="5"/>
    </w:rPr>
  </w:style>
  <w:style w:type="paragraph" w:styleId="Encabezado">
    <w:name w:val="header"/>
    <w:basedOn w:val="Normal"/>
    <w:link w:val="EncabezadoCar"/>
    <w:uiPriority w:val="99"/>
    <w:unhideWhenUsed/>
    <w:rsid w:val="00E14C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4C1F"/>
  </w:style>
  <w:style w:type="paragraph" w:styleId="Piedepgina">
    <w:name w:val="footer"/>
    <w:basedOn w:val="Normal"/>
    <w:link w:val="PiedepginaCar"/>
    <w:uiPriority w:val="99"/>
    <w:unhideWhenUsed/>
    <w:rsid w:val="00E14C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4C1F"/>
  </w:style>
  <w:style w:type="paragraph" w:styleId="Subttulo">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sD5Olx0KWqMGFmzqmT5OmxB8Rg==">CgMxLjAyDmguYXV3aWx3bTIyYTB0Mg5oLmF1d2lsd20yMmEwdDIOaC5hdXdpbHdtMjJhMHQyDmgucWg1cnkwNzV3MTkwMg5oLnB1NDY4Y2g0NGhwNzIOaC53Y2RhbXU2MXA1MWMyDmguYnRvZDNseTRiZDVoMg5oLmpzYnI3b200ZWx5aDIOaC52MWg3dW5uNXZlMHoyDWgucnN0Mmc2ZWgxaDQyDmguYmYxcjNtcTdleWE4Mg5oLmU2c211YWQzZW81bTIOaC5nenE5NzR4M3B1Z2w4AHIhMTFzcTRqV3Q4VEpza180T01mT3dtWUQ0dF9ESXNoRE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2475</Words>
  <Characters>13615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Isabel Ferreras Díez</dc:creator>
  <cp:lastModifiedBy>Usuario</cp:lastModifiedBy>
  <cp:revision>2</cp:revision>
  <dcterms:created xsi:type="dcterms:W3CDTF">2025-12-09T10:39:00Z</dcterms:created>
  <dcterms:modified xsi:type="dcterms:W3CDTF">2025-12-09T10:39:00Z</dcterms:modified>
</cp:coreProperties>
</file>